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FF2C" w14:textId="7A58A8A2" w:rsidR="00403CED" w:rsidRPr="00464295" w:rsidRDefault="00A530B2" w:rsidP="00DB6EE7">
      <w:pPr>
        <w:suppressAutoHyphens/>
        <w:spacing w:line="360" w:lineRule="auto"/>
        <w:ind w:right="-1"/>
        <w:rPr>
          <w:rFonts w:ascii="Verdana" w:hAnsi="Verdana" w:cs="Helvetica"/>
          <w:sz w:val="16"/>
          <w:szCs w:val="16"/>
          <w:lang w:val="nl"/>
        </w:rPr>
      </w:pPr>
      <w:r>
        <w:rPr>
          <w:rFonts w:ascii="Franklin Gothic Book" w:hAnsi="Franklin Gothic Book"/>
          <w:b/>
          <w:smallCaps/>
          <w:noProof/>
          <w:spacing w:val="30"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710353E8" wp14:editId="2AAAA568">
            <wp:simplePos x="0" y="0"/>
            <wp:positionH relativeFrom="margin">
              <wp:posOffset>4698108</wp:posOffset>
            </wp:positionH>
            <wp:positionV relativeFrom="paragraph">
              <wp:posOffset>-661035</wp:posOffset>
            </wp:positionV>
            <wp:extent cx="657738" cy="231775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8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A4AFF79" w14:textId="0381BEA7" w:rsidR="00883111" w:rsidRPr="006561BF" w:rsidRDefault="00883111" w:rsidP="00DB6EE7">
      <w:pPr>
        <w:suppressAutoHyphens/>
        <w:spacing w:line="360" w:lineRule="auto"/>
        <w:ind w:right="-1"/>
        <w:rPr>
          <w:rFonts w:ascii="Verdana" w:hAnsi="Verdana" w:cs="Helvetica"/>
          <w:sz w:val="20"/>
          <w:szCs w:val="20"/>
          <w:lang w:val="en-US"/>
        </w:rPr>
      </w:pPr>
    </w:p>
    <w:p w14:paraId="2C2E88E6" w14:textId="2388E025" w:rsidR="006561BF" w:rsidRPr="004F5383" w:rsidRDefault="00971F20" w:rsidP="00DB6EE7">
      <w:pPr>
        <w:keepNext/>
        <w:widowControl w:val="0"/>
        <w:pBdr>
          <w:bottom w:val="single" w:sz="4" w:space="3" w:color="auto"/>
        </w:pBdr>
        <w:tabs>
          <w:tab w:val="left" w:pos="2268"/>
        </w:tabs>
        <w:snapToGrid w:val="0"/>
        <w:spacing w:line="360" w:lineRule="auto"/>
        <w:ind w:left="2268"/>
        <w:outlineLvl w:val="0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 xml:space="preserve">Purchase and Supply </w:t>
      </w:r>
      <w:r w:rsidR="00922432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A</w:t>
      </w:r>
      <w:r w:rsidR="006561BF"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greement</w:t>
      </w:r>
    </w:p>
    <w:p w14:paraId="63DD31EE" w14:textId="27B7D735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37D16FCC" w14:textId="32A17AF2" w:rsidR="00883111" w:rsidRPr="004F5383" w:rsidRDefault="00883111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ab/>
      </w:r>
    </w:p>
    <w:p w14:paraId="78BAB40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1927CA1" w14:textId="03233FF1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714E7D5B" w14:textId="4C907A4E" w:rsidR="006561BF" w:rsidRPr="004F5383" w:rsidRDefault="006561BF" w:rsidP="00DB6EE7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Parties</w:t>
      </w:r>
    </w:p>
    <w:p w14:paraId="2BC32436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46EE72AB" w14:textId="7EDF5D39" w:rsidR="006561BF" w:rsidRPr="004F5383" w:rsidRDefault="006561BF" w:rsidP="006561BF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pacing w:val="-2"/>
          <w:sz w:val="20"/>
          <w:szCs w:val="20"/>
          <w:lang w:val="en-US"/>
        </w:rPr>
        <w:t>the Netherlands Organisation for applied scientific research TNO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,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/>
          <w:sz w:val="20"/>
          <w:szCs w:val="20"/>
          <w:lang w:val="en-US"/>
        </w:rPr>
        <w:t>a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legal entity</w:t>
      </w:r>
      <w:r w:rsidR="00BB3778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by public law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pursuant to the law of 19 December 1985, with its principal place of business at Anna </w:t>
      </w:r>
      <w:r w:rsidR="00085C07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v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an </w:t>
      </w:r>
      <w:proofErr w:type="spellStart"/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Buerenplein</w:t>
      </w:r>
      <w:proofErr w:type="spellEnd"/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1, 2595 DA, The Hague, the Netherlands and registered with the Dutch Chamber of Commerce under number 27376655, hereinafter referred to as TNO;</w:t>
      </w:r>
    </w:p>
    <w:p w14:paraId="57A1674B" w14:textId="77777777" w:rsidR="00883111" w:rsidRPr="004F5383" w:rsidRDefault="00883111" w:rsidP="00DB6EE7">
      <w:pPr>
        <w:pStyle w:val="ListParagraph"/>
        <w:spacing w:line="360" w:lineRule="auto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</w:p>
    <w:p w14:paraId="17DBDE8A" w14:textId="421A58AE" w:rsidR="002955F6" w:rsidRPr="004F5383" w:rsidRDefault="002955F6" w:rsidP="002955F6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name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with its principle place of business at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address</w:t>
      </w:r>
      <w:r w:rsidRPr="004F5383">
        <w:rPr>
          <w:rFonts w:ascii="Franklin Gothic Book" w:hAnsi="Franklin Gothic Book" w:cs="Arial"/>
          <w:spacing w:val="-2"/>
          <w:sz w:val="20"/>
          <w:szCs w:val="20"/>
          <w:highlight w:val="yellow"/>
          <w:lang w:val="en-US"/>
        </w:rPr>
        <w:t>]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postal code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place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and registered with the Chamber of Commerce under number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number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hereinafter to be referred to as “Supplier”,</w:t>
      </w:r>
    </w:p>
    <w:p w14:paraId="5A6624F8" w14:textId="77777777" w:rsidR="00262C24" w:rsidRPr="004F5383" w:rsidRDefault="00262C24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22D739C6" w14:textId="353B3A5E" w:rsidR="002955F6" w:rsidRPr="004F5383" w:rsidRDefault="002955F6" w:rsidP="00DB6EE7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hereinafter jointly referred to as “Parties”</w:t>
      </w:r>
    </w:p>
    <w:p w14:paraId="3EABEB01" w14:textId="0A8AAC27" w:rsidR="00A5176A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 </w:t>
      </w:r>
    </w:p>
    <w:p w14:paraId="3EF90D63" w14:textId="7F6A43EB" w:rsidR="002955F6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</w:t>
      </w: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WHEREAS:</w:t>
      </w:r>
    </w:p>
    <w:p w14:paraId="1D746D25" w14:textId="77777777" w:rsidR="00883111" w:rsidRPr="004F5383" w:rsidRDefault="00883111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E01F6D8" w14:textId="0F4C97C0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issued an European</w:t>
      </w:r>
      <w:r w:rsidR="00EF3006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public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tender under the name </w:t>
      </w:r>
      <w:r w:rsidR="00EF3006">
        <w:rPr>
          <w:rFonts w:ascii="Franklin Gothic Book" w:hAnsi="Franklin Gothic Book"/>
          <w:spacing w:val="-2"/>
          <w:sz w:val="20"/>
          <w:szCs w:val="20"/>
          <w:lang w:val="en-US"/>
        </w:rPr>
        <w:t>“</w:t>
      </w:r>
      <w:r w:rsidR="00EF3006" w:rsidRPr="00EF3006">
        <w:rPr>
          <w:rFonts w:ascii="Franklin Gothic Book" w:hAnsi="Franklin Gothic Book"/>
          <w:spacing w:val="-2"/>
          <w:sz w:val="20"/>
          <w:szCs w:val="20"/>
          <w:lang w:val="en-US"/>
        </w:rPr>
        <w:t>Quantum Scanning Probe Microscope (QSPM)</w:t>
      </w:r>
      <w:r w:rsidR="00EF3006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”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with reference </w:t>
      </w:r>
      <w:r w:rsidR="00EF3006">
        <w:rPr>
          <w:rFonts w:ascii="Franklin Gothic Book" w:hAnsi="Franklin Gothic Book"/>
          <w:spacing w:val="-2"/>
          <w:sz w:val="20"/>
          <w:szCs w:val="20"/>
          <w:lang w:val="en-US"/>
        </w:rPr>
        <w:t>2024 FPL/INK 006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for </w:t>
      </w:r>
      <w:r w:rsidR="00EF3006">
        <w:rPr>
          <w:rFonts w:ascii="Franklin Gothic Book" w:hAnsi="Franklin Gothic Book"/>
          <w:spacing w:val="-2"/>
          <w:sz w:val="20"/>
          <w:szCs w:val="20"/>
          <w:lang w:val="en-US"/>
        </w:rPr>
        <w:t>TNO, department Quantum Technology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;</w:t>
      </w:r>
    </w:p>
    <w:p w14:paraId="7FE1FB3A" w14:textId="185D6F6F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has given the Supplier sufficient information and the opportunity to submit an Offer on the basis of 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the </w:t>
      </w:r>
      <w:r w:rsidR="00971F20">
        <w:rPr>
          <w:rFonts w:ascii="Franklin Gothic Book" w:hAnsi="Franklin Gothic Book"/>
          <w:spacing w:val="-2"/>
          <w:sz w:val="20"/>
          <w:szCs w:val="20"/>
          <w:lang w:val="en-US"/>
        </w:rPr>
        <w:t>t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ender </w:t>
      </w:r>
      <w:r w:rsidR="00C730A2">
        <w:rPr>
          <w:rFonts w:ascii="Franklin Gothic Book" w:hAnsi="Franklin Gothic Book"/>
          <w:spacing w:val="-2"/>
          <w:sz w:val="20"/>
          <w:szCs w:val="20"/>
          <w:lang w:val="en-US"/>
        </w:rPr>
        <w:t>d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>ocuments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made available during the (European) tender procedure;</w:t>
      </w:r>
    </w:p>
    <w:p w14:paraId="16BDD73F" w14:textId="63DD71EA" w:rsidR="00C3444D" w:rsidRPr="004F5383" w:rsidRDefault="00C3444D" w:rsidP="00A87258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Supplier issued an Offer based on the tender </w:t>
      </w:r>
      <w:r w:rsidR="00A74A29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procedure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on [</w:t>
      </w:r>
      <w:r w:rsidRPr="004F5383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  <w:lang w:val="en-US"/>
        </w:rPr>
        <w:t>day/month/year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];</w:t>
      </w:r>
    </w:p>
    <w:p w14:paraId="0384D42F" w14:textId="77777777" w:rsidR="00C3444D" w:rsidRPr="004F5383" w:rsidRDefault="00C3444D" w:rsidP="00C3444D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13FE529C" w14:textId="416801D0" w:rsidR="00D42F2E" w:rsidRDefault="00C3444D" w:rsidP="00DB6EE7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has awarded the contract to the Supplier on the basis of the tender and wishes to enter into the    following Agreement with the Supplier for this purpose.</w:t>
      </w:r>
    </w:p>
    <w:p w14:paraId="60360BF6" w14:textId="77777777" w:rsidR="004F5383" w:rsidRPr="004F5383" w:rsidRDefault="004F5383" w:rsidP="004F5383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590AD70F" w14:textId="7EEA63A5" w:rsidR="00403CED" w:rsidRPr="004F5383" w:rsidRDefault="00C344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z w:val="20"/>
          <w:szCs w:val="20"/>
          <w:lang w:val="en-US"/>
        </w:rPr>
        <w:t>HAVE AGREED AS FOLLOWS</w:t>
      </w:r>
      <w:r w:rsidRPr="004F5383">
        <w:rPr>
          <w:rFonts w:ascii="Franklin Gothic Book" w:hAnsi="Franklin Gothic Book" w:cs="Arial"/>
          <w:sz w:val="20"/>
          <w:szCs w:val="20"/>
          <w:lang w:val="en-US"/>
        </w:rPr>
        <w:t>:</w:t>
      </w:r>
    </w:p>
    <w:p w14:paraId="0FE93185" w14:textId="77777777" w:rsidR="00EE234D" w:rsidRPr="004F5383" w:rsidRDefault="00EE23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01D7158" w14:textId="49F6CC48" w:rsidR="007E25A6" w:rsidRPr="004F5383" w:rsidRDefault="00C3444D" w:rsidP="00BC0FA0">
      <w:pPr>
        <w:pStyle w:val="Heading1"/>
        <w:rPr>
          <w:lang w:val="nl"/>
        </w:rPr>
      </w:pPr>
      <w:r w:rsidRPr="004F5383">
        <w:rPr>
          <w:lang w:val="nl"/>
        </w:rPr>
        <w:t>Definitions</w:t>
      </w:r>
    </w:p>
    <w:p w14:paraId="5CEE7953" w14:textId="4E1A604E" w:rsidR="006B2E8D" w:rsidRPr="004F5383" w:rsidRDefault="00C3444D" w:rsidP="00BC0FA0">
      <w:pPr>
        <w:pStyle w:val="Heading2"/>
        <w:rPr>
          <w:b/>
          <w:bCs/>
          <w:lang w:val="en-US"/>
        </w:rPr>
      </w:pPr>
      <w:r w:rsidRPr="004F5383">
        <w:rPr>
          <w:lang w:val="en-US"/>
        </w:rPr>
        <w:t xml:space="preserve">In this Agreement, certain terms are used with an initial capital letter. These terms shall have the meaning given to them in </w:t>
      </w:r>
      <w:r w:rsidR="00E56473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1 of the PC </w:t>
      </w:r>
      <w:r w:rsidR="00E7363B">
        <w:rPr>
          <w:lang w:val="en-US"/>
        </w:rPr>
        <w:t>Goods</w:t>
      </w:r>
      <w:r w:rsidRPr="004F5383">
        <w:rPr>
          <w:lang w:val="en-US"/>
        </w:rPr>
        <w:t xml:space="preserve"> 2022.</w:t>
      </w:r>
    </w:p>
    <w:p w14:paraId="587905C0" w14:textId="77777777" w:rsidR="007B12AC" w:rsidRPr="004F5383" w:rsidRDefault="007B12AC" w:rsidP="007B12AC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b/>
          <w:bCs/>
          <w:sz w:val="20"/>
          <w:szCs w:val="20"/>
          <w:lang w:val="en-US"/>
        </w:rPr>
      </w:pPr>
    </w:p>
    <w:p w14:paraId="2CADD6BA" w14:textId="1C07C924" w:rsidR="00403CED" w:rsidRPr="004F5383" w:rsidRDefault="00E45456" w:rsidP="00BC0FA0">
      <w:pPr>
        <w:pStyle w:val="Heading1"/>
        <w:rPr>
          <w:lang w:val="nl"/>
        </w:rPr>
      </w:pPr>
      <w:r w:rsidRPr="004F5383">
        <w:rPr>
          <w:lang w:val="nl"/>
        </w:rPr>
        <w:lastRenderedPageBreak/>
        <w:t xml:space="preserve">Object </w:t>
      </w:r>
      <w:r w:rsidR="00C3444D" w:rsidRPr="004F5383">
        <w:rPr>
          <w:lang w:val="nl"/>
        </w:rPr>
        <w:t>of the Agreement</w:t>
      </w:r>
    </w:p>
    <w:p w14:paraId="467EB6B1" w14:textId="770AB140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TNO hereby purchases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from the Supplier, likewise the Supplier hereby sells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TNO, in accordance with the Offer issued by the Supplier based on the </w:t>
      </w:r>
      <w:r w:rsidR="00EF3006" w:rsidRPr="00EF3006">
        <w:rPr>
          <w:lang w:val="en-US"/>
        </w:rPr>
        <w:t>European open tender for a Quantum Scanning Probe Microscope (QSPM)</w:t>
      </w:r>
      <w:r w:rsidR="00EF3006">
        <w:rPr>
          <w:lang w:val="en-US"/>
        </w:rPr>
        <w:t xml:space="preserve">, </w:t>
      </w:r>
      <w:r w:rsidR="00EF3006" w:rsidRPr="00EF3006">
        <w:rPr>
          <w:lang w:val="en-US"/>
        </w:rPr>
        <w:t>with reference 2024 FPL/INK 006</w:t>
      </w:r>
      <w:r w:rsidR="00EF3006">
        <w:rPr>
          <w:lang w:val="en-US"/>
        </w:rPr>
        <w:t>,</w:t>
      </w:r>
      <w:r w:rsidRPr="004F5383">
        <w:rPr>
          <w:lang w:val="en-US"/>
        </w:rPr>
        <w:t xml:space="preserve"> unless otherwise provided in this Agreement.</w:t>
      </w:r>
    </w:p>
    <w:p w14:paraId="00C9D15B" w14:textId="64794329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t>The following documents together constitute the Agreement. To the extent that these documents contradict each other, the earlier document shall prevail over the later document:</w:t>
      </w:r>
    </w:p>
    <w:p w14:paraId="0D00EB38" w14:textId="1B1273A2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1. this Agreement;</w:t>
      </w:r>
    </w:p>
    <w:p w14:paraId="774C77B7" w14:textId="5597F5AE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2. </w:t>
      </w:r>
      <w:r w:rsidR="00EF3006">
        <w:rPr>
          <w:rFonts w:ascii="Franklin Gothic Book" w:hAnsi="Franklin Gothic Book" w:cs="Arial"/>
          <w:sz w:val="20"/>
          <w:szCs w:val="20"/>
          <w:lang w:val="en-US"/>
        </w:rPr>
        <w:t>Information Notice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 dated [</w:t>
      </w:r>
      <w:r w:rsidR="00C3444D" w:rsidRPr="004F5383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day/month/year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];</w:t>
      </w:r>
    </w:p>
    <w:p w14:paraId="4B99A669" w14:textId="220950BD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3. the PC </w:t>
      </w:r>
      <w:r w:rsidR="00903B9A">
        <w:rPr>
          <w:rFonts w:ascii="Franklin Gothic Book" w:hAnsi="Franklin Gothic Book" w:cs="Arial"/>
          <w:sz w:val="20"/>
          <w:szCs w:val="20"/>
          <w:lang w:val="en-US"/>
        </w:rPr>
        <w:t>Goods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 2022;</w:t>
      </w:r>
    </w:p>
    <w:p w14:paraId="6091D898" w14:textId="3F521038" w:rsidR="00C3444D" w:rsidRPr="004F5383" w:rsidRDefault="00C3444D" w:rsidP="00971F20">
      <w:pPr>
        <w:suppressAutoHyphens/>
        <w:overflowPunct w:val="0"/>
        <w:autoSpaceDE w:val="0"/>
        <w:autoSpaceDN w:val="0"/>
        <w:adjustRightInd w:val="0"/>
        <w:spacing w:line="360" w:lineRule="auto"/>
        <w:ind w:left="70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 xml:space="preserve">4. 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 xml:space="preserve">Tender Documents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with reference </w:t>
      </w:r>
      <w:r w:rsidR="00EF3006">
        <w:rPr>
          <w:rFonts w:ascii="Franklin Gothic Book" w:hAnsi="Franklin Gothic Book" w:cs="Arial"/>
          <w:sz w:val="20"/>
          <w:szCs w:val="20"/>
          <w:lang w:val="en-US"/>
        </w:rPr>
        <w:t>2024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 FPL/INK </w:t>
      </w:r>
      <w:r w:rsidR="00EF3006">
        <w:rPr>
          <w:rFonts w:ascii="Franklin Gothic Book" w:hAnsi="Franklin Gothic Book" w:cs="Arial"/>
          <w:sz w:val="20"/>
          <w:szCs w:val="20"/>
          <w:lang w:val="en-US"/>
        </w:rPr>
        <w:t>006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>i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>ncluding the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="00DD25EA" w:rsidRPr="00437800">
        <w:rPr>
          <w:rFonts w:ascii="Franklin Gothic Book" w:hAnsi="Franklin Gothic Book" w:cs="Arial"/>
          <w:sz w:val="20"/>
          <w:szCs w:val="20"/>
          <w:lang w:val="en-US"/>
        </w:rPr>
        <w:t>accompanying documents or appendices</w:t>
      </w:r>
      <w:r w:rsidR="00DD25EA">
        <w:rPr>
          <w:rFonts w:ascii="Franklin Gothic Book" w:hAnsi="Franklin Gothic Book" w:cs="Arial"/>
          <w:sz w:val="20"/>
          <w:szCs w:val="20"/>
          <w:lang w:val="en-US"/>
        </w:rPr>
        <w:t>)</w:t>
      </w:r>
      <w:r w:rsidR="00DD25EA" w:rsidRPr="004F5383">
        <w:rPr>
          <w:rFonts w:ascii="Franklin Gothic Book" w:hAnsi="Franklin Gothic Book" w:cs="Arial"/>
          <w:sz w:val="20"/>
          <w:szCs w:val="20"/>
          <w:lang w:val="en-US"/>
        </w:rPr>
        <w:t>;</w:t>
      </w:r>
    </w:p>
    <w:p w14:paraId="72D5D1CE" w14:textId="587FB8C0" w:rsidR="00C3444D" w:rsidRPr="004F5383" w:rsidRDefault="007B12AC" w:rsidP="00C3444D">
      <w:pPr>
        <w:suppressAutoHyphens/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z w:val="20"/>
          <w:szCs w:val="20"/>
          <w:lang w:val="en-US"/>
        </w:rPr>
        <w:tab/>
      </w:r>
      <w:r w:rsidR="00EF3006">
        <w:rPr>
          <w:rFonts w:ascii="Franklin Gothic Book" w:hAnsi="Franklin Gothic Book" w:cs="Arial"/>
          <w:sz w:val="20"/>
          <w:szCs w:val="20"/>
          <w:lang w:val="en-US"/>
        </w:rPr>
        <w:t>5</w:t>
      </w:r>
      <w:r w:rsidR="00C3444D" w:rsidRPr="004F5383">
        <w:rPr>
          <w:rFonts w:ascii="Franklin Gothic Book" w:hAnsi="Franklin Gothic Book" w:cs="Arial"/>
          <w:sz w:val="20"/>
          <w:szCs w:val="20"/>
          <w:lang w:val="en-US"/>
        </w:rPr>
        <w:t>. the Offer submitted to TNO by the Supplier.</w:t>
      </w:r>
    </w:p>
    <w:p w14:paraId="1FAA3A2F" w14:textId="77777777" w:rsidR="00403CED" w:rsidRPr="004F5383" w:rsidRDefault="00403CED" w:rsidP="00DB6EE7">
      <w:pPr>
        <w:numPr>
          <w:ilvl w:val="12"/>
          <w:numId w:val="0"/>
        </w:num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086F0D8" w14:textId="4A78E179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Duration of the Agreement</w:t>
      </w:r>
    </w:p>
    <w:p w14:paraId="7AD8A466" w14:textId="35487ACE" w:rsidR="00CB5ED2" w:rsidRPr="004F5383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This Agreement shall take effect as of the date of signature of this Agreement by both Parties and shall terminate upon completion of the Delivery of the </w:t>
      </w:r>
      <w:r w:rsidR="00903B9A">
        <w:rPr>
          <w:lang w:val="en-US"/>
        </w:rPr>
        <w:t>Goods</w:t>
      </w:r>
      <w:r w:rsidRPr="004F5383">
        <w:rPr>
          <w:lang w:val="en-US"/>
        </w:rPr>
        <w:t>.</w:t>
      </w:r>
    </w:p>
    <w:p w14:paraId="196F7DC0" w14:textId="77777777" w:rsidR="00B012B3" w:rsidRPr="004F5383" w:rsidRDefault="00B012B3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537E4D9" w14:textId="3825D884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Delivery</w:t>
      </w:r>
    </w:p>
    <w:p w14:paraId="4288C606" w14:textId="73425CFA" w:rsidR="00CB5ED2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="007E4338" w:rsidRPr="004F5383">
        <w:rPr>
          <w:lang w:val="en-US"/>
        </w:rPr>
        <w:t xml:space="preserve">shall </w:t>
      </w:r>
      <w:r w:rsidRPr="004F5383">
        <w:rPr>
          <w:lang w:val="en-US"/>
        </w:rPr>
        <w:t>be delivered no later than [</w:t>
      </w:r>
      <w:r w:rsidRPr="004F5383">
        <w:rPr>
          <w:i/>
          <w:iCs/>
          <w:highlight w:val="yellow"/>
          <w:lang w:val="en-US"/>
        </w:rPr>
        <w:t>date</w:t>
      </w:r>
      <w:r w:rsidRPr="004F5383">
        <w:rPr>
          <w:lang w:val="en-US"/>
        </w:rPr>
        <w:t>]</w:t>
      </w:r>
      <w:r w:rsidR="007E4338" w:rsidRPr="004F5383">
        <w:rPr>
          <w:lang w:val="en-US"/>
        </w:rPr>
        <w:t xml:space="preserve"> on the following delivery address</w:t>
      </w:r>
      <w:r w:rsidRPr="004F5383">
        <w:rPr>
          <w:lang w:val="en-US"/>
        </w:rPr>
        <w:t xml:space="preserve">: </w:t>
      </w:r>
    </w:p>
    <w:p w14:paraId="5108C34B" w14:textId="77777777" w:rsidR="00CE06F8" w:rsidRPr="00CE06F8" w:rsidRDefault="00CE06F8" w:rsidP="00CE06F8">
      <w:pPr>
        <w:ind w:left="851"/>
        <w:rPr>
          <w:rFonts w:ascii="Franklin Gothic Book" w:hAnsi="Franklin Gothic Book"/>
          <w:sz w:val="20"/>
          <w:szCs w:val="20"/>
          <w:lang w:val="en-US" w:eastAsia="en-US"/>
        </w:rPr>
      </w:pPr>
      <w:r w:rsidRPr="00CE06F8">
        <w:rPr>
          <w:rFonts w:ascii="Franklin Gothic Book" w:hAnsi="Franklin Gothic Book"/>
          <w:sz w:val="20"/>
          <w:szCs w:val="20"/>
          <w:lang w:val="en-US" w:eastAsia="en-US"/>
        </w:rPr>
        <w:t xml:space="preserve">TNO / Quantum Technology, Stieltjesweg 3, 2628 CK Delft, The Netherlands </w:t>
      </w:r>
    </w:p>
    <w:p w14:paraId="1727FC24" w14:textId="5838E205" w:rsidR="00CE06F8" w:rsidRPr="00CE06F8" w:rsidRDefault="00CE06F8" w:rsidP="00CE06F8">
      <w:pPr>
        <w:ind w:left="851"/>
        <w:rPr>
          <w:rFonts w:ascii="Franklin Gothic Book" w:hAnsi="Franklin Gothic Book"/>
          <w:sz w:val="20"/>
          <w:szCs w:val="20"/>
          <w:lang w:val="en-US" w:eastAsia="en-US"/>
        </w:rPr>
      </w:pPr>
      <w:r w:rsidRPr="00CE06F8">
        <w:rPr>
          <w:rFonts w:ascii="Franklin Gothic Book" w:hAnsi="Franklin Gothic Book"/>
          <w:i/>
          <w:iCs/>
          <w:sz w:val="20"/>
          <w:szCs w:val="20"/>
          <w:lang w:val="en-US" w:eastAsia="en-US"/>
        </w:rPr>
        <w:t>(further specified on purchase order)</w:t>
      </w:r>
      <w:r w:rsidRPr="00CE06F8">
        <w:rPr>
          <w:rFonts w:ascii="Franklin Gothic Book" w:hAnsi="Franklin Gothic Book"/>
          <w:sz w:val="20"/>
          <w:szCs w:val="20"/>
          <w:lang w:val="en-US" w:eastAsia="en-US"/>
        </w:rPr>
        <w:t>.</w:t>
      </w:r>
    </w:p>
    <w:p w14:paraId="403DEE7E" w14:textId="77777777" w:rsidR="00D70011" w:rsidRPr="004F5383" w:rsidRDefault="00D70011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2F31DAF" w14:textId="1617722F" w:rsidR="00403CED" w:rsidRPr="00971F20" w:rsidRDefault="00355BAA" w:rsidP="00BC0FA0">
      <w:pPr>
        <w:pStyle w:val="Heading1"/>
        <w:rPr>
          <w:lang w:val="en-US"/>
        </w:rPr>
      </w:pPr>
      <w:r w:rsidRPr="00971F20">
        <w:rPr>
          <w:lang w:val="en-US"/>
        </w:rPr>
        <w:t>Price</w:t>
      </w:r>
      <w:r w:rsidR="00CB5ED2" w:rsidRPr="00971F20">
        <w:rPr>
          <w:lang w:val="en-US"/>
        </w:rPr>
        <w:t xml:space="preserve"> and other financial provisions</w:t>
      </w:r>
    </w:p>
    <w:p w14:paraId="4825AB15" w14:textId="0DC29D25" w:rsidR="00CB5ED2" w:rsidRPr="00BC0FA0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>The agreed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</w:t>
      </w:r>
      <w:r w:rsidRPr="004F5383">
        <w:rPr>
          <w:i/>
          <w:iCs/>
          <w:lang w:val="en-US"/>
        </w:rPr>
        <w:t>)</w:t>
      </w:r>
      <w:r w:rsidRPr="004F5383">
        <w:rPr>
          <w:lang w:val="en-US"/>
        </w:rPr>
        <w:t xml:space="preserve">] for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[</w:t>
      </w:r>
      <w:r w:rsidRPr="004F5383">
        <w:rPr>
          <w:i/>
          <w:iCs/>
          <w:highlight w:val="yellow"/>
          <w:lang w:val="en-US"/>
        </w:rPr>
        <w:t>is/are</w:t>
      </w:r>
      <w:r w:rsidRPr="004F5383">
        <w:rPr>
          <w:lang w:val="en-US"/>
        </w:rPr>
        <w:t>]: €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 (</w:t>
      </w:r>
      <w:r w:rsidRPr="004F5383">
        <w:rPr>
          <w:i/>
          <w:iCs/>
          <w:highlight w:val="yellow"/>
          <w:lang w:val="en-US"/>
        </w:rPr>
        <w:t>excl./incl. VAT</w:t>
      </w:r>
      <w:r w:rsidRPr="004F5383">
        <w:rPr>
          <w:lang w:val="en-US"/>
        </w:rPr>
        <w:t>). The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(s)</w:t>
      </w:r>
      <w:r w:rsidRPr="004F5383">
        <w:rPr>
          <w:lang w:val="en-US"/>
        </w:rPr>
        <w:t>] relate</w:t>
      </w:r>
      <w:r w:rsidR="007E4338" w:rsidRPr="004F5383">
        <w:rPr>
          <w:lang w:val="en-US"/>
        </w:rPr>
        <w:t>(</w:t>
      </w:r>
      <w:r w:rsidRPr="004F5383">
        <w:rPr>
          <w:lang w:val="en-US"/>
        </w:rPr>
        <w:t>s</w:t>
      </w:r>
      <w:r w:rsidR="007E4338" w:rsidRPr="004F5383">
        <w:rPr>
          <w:lang w:val="en-US"/>
        </w:rPr>
        <w:t>)</w:t>
      </w:r>
      <w:r w:rsidRPr="004F5383">
        <w:rPr>
          <w:lang w:val="en-US"/>
        </w:rPr>
        <w:t xml:space="preserve"> to all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be delivered under this Agreement and any accompanying materials and documentation, such as instructions for use and </w:t>
      </w:r>
      <w:r w:rsidR="00BB3778" w:rsidRPr="004F5383">
        <w:rPr>
          <w:lang w:val="en-US"/>
        </w:rPr>
        <w:t>similar</w:t>
      </w:r>
      <w:r w:rsidRPr="004F5383">
        <w:rPr>
          <w:lang w:val="en-US"/>
        </w:rPr>
        <w:t>.</w:t>
      </w:r>
    </w:p>
    <w:p w14:paraId="4F16360B" w14:textId="77777777" w:rsidR="005759EF" w:rsidRPr="004F5383" w:rsidRDefault="005759EF" w:rsidP="00CB5ED2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768554EC" w14:textId="4F777595" w:rsidR="005759EF" w:rsidRPr="004F5383" w:rsidRDefault="005759EF" w:rsidP="00BC0FA0">
      <w:pPr>
        <w:pStyle w:val="Heading2"/>
        <w:rPr>
          <w:lang w:val="en-US"/>
        </w:rPr>
      </w:pPr>
      <w:r w:rsidRPr="004F5383">
        <w:rPr>
          <w:lang w:val="en-US"/>
        </w:rPr>
        <w:t>&lt;</w:t>
      </w:r>
      <w:r w:rsidRPr="004F5383">
        <w:rPr>
          <w:b/>
          <w:bCs/>
          <w:i/>
          <w:iCs/>
          <w:u w:val="single"/>
          <w:lang w:val="en-US"/>
        </w:rPr>
        <w:t>OPTIONAL</w:t>
      </w:r>
      <w:r w:rsidRPr="004F5383">
        <w:rPr>
          <w:lang w:val="en-US"/>
        </w:rPr>
        <w:t>&gt; The agreed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(s)</w:t>
      </w:r>
      <w:r w:rsidRPr="004F5383">
        <w:rPr>
          <w:lang w:val="en-US"/>
        </w:rPr>
        <w:t xml:space="preserve">] for the </w:t>
      </w:r>
      <w:r w:rsidR="00A0338F">
        <w:rPr>
          <w:lang w:val="en-US"/>
        </w:rPr>
        <w:t>Maintenance/Services</w:t>
      </w:r>
      <w:r w:rsidRPr="004F5383">
        <w:rPr>
          <w:lang w:val="en-US"/>
        </w:rPr>
        <w:t xml:space="preserve"> shall be fixed during the first calendar year of this Agreement. The </w:t>
      </w:r>
      <w:r w:rsidR="00355BAA">
        <w:rPr>
          <w:lang w:val="en-US"/>
        </w:rPr>
        <w:t>Price</w:t>
      </w:r>
      <w:r w:rsidRPr="004F5383">
        <w:rPr>
          <w:lang w:val="en-US"/>
        </w:rPr>
        <w:t>s for the following calendar year shall be adjusted at the latest on [</w:t>
      </w:r>
      <w:r w:rsidRPr="004F5383">
        <w:rPr>
          <w:i/>
          <w:iCs/>
          <w:highlight w:val="yellow"/>
          <w:lang w:val="en-US"/>
        </w:rPr>
        <w:t>date</w:t>
      </w:r>
      <w:r w:rsidRPr="004F5383">
        <w:rPr>
          <w:lang w:val="en-US"/>
        </w:rPr>
        <w:t xml:space="preserve">] of the preceding calendar year in accordance with the consumer price index ("CPI index") of the CBS. The monthly figure of the third month prior to the date of the </w:t>
      </w:r>
      <w:r w:rsidR="00355BAA">
        <w:rPr>
          <w:lang w:val="en-US"/>
        </w:rPr>
        <w:t>Price</w:t>
      </w:r>
      <w:r w:rsidRPr="004F5383">
        <w:rPr>
          <w:lang w:val="en-US"/>
        </w:rPr>
        <w:t xml:space="preserve"> adjustment </w:t>
      </w:r>
      <w:r w:rsidR="00D32F21" w:rsidRPr="004F5383">
        <w:rPr>
          <w:lang w:val="en-US"/>
        </w:rPr>
        <w:t xml:space="preserve">shall </w:t>
      </w:r>
      <w:r w:rsidRPr="004F5383">
        <w:rPr>
          <w:lang w:val="en-US"/>
        </w:rPr>
        <w:t xml:space="preserve">be used, whereby the monthly figure of the month prior to the entry into force of the Agreement </w:t>
      </w:r>
      <w:r w:rsidR="00D32F21" w:rsidRPr="004F5383">
        <w:rPr>
          <w:lang w:val="en-US"/>
        </w:rPr>
        <w:t xml:space="preserve">shall </w:t>
      </w:r>
      <w:r w:rsidRPr="004F5383">
        <w:rPr>
          <w:lang w:val="en-US"/>
        </w:rPr>
        <w:t>be set at 100%.</w:t>
      </w:r>
    </w:p>
    <w:p w14:paraId="07E6D84D" w14:textId="77777777" w:rsidR="007B12AC" w:rsidRPr="004F5383" w:rsidRDefault="007B12AC" w:rsidP="007B12AC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5226F9BC" w14:textId="53DC9C82" w:rsidR="005759EF" w:rsidRDefault="005759EF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In addition to the penalty clause contained in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18.7 of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the following penalty clause shall apply. If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are not delivered within the agreed term, the Supplier shall owe TNO an immediately payable penalty of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 xml:space="preserve">] of the </w:t>
      </w:r>
      <w:r w:rsidR="00355BAA">
        <w:rPr>
          <w:lang w:val="en-US"/>
        </w:rPr>
        <w:t>Price</w:t>
      </w:r>
      <w:r w:rsidRPr="004F5383">
        <w:rPr>
          <w:lang w:val="en-US"/>
        </w:rPr>
        <w:t xml:space="preserve"> of the relevant Item for each day that this failure continues, up to a maximum of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 xml:space="preserve">].  </w:t>
      </w:r>
    </w:p>
    <w:p w14:paraId="27DAE510" w14:textId="77777777" w:rsidR="00A0338F" w:rsidRDefault="00A0338F" w:rsidP="00A0338F">
      <w:pPr>
        <w:pStyle w:val="Heading1"/>
        <w:numPr>
          <w:ilvl w:val="0"/>
          <w:numId w:val="15"/>
        </w:numPr>
        <w:tabs>
          <w:tab w:val="clear" w:pos="432"/>
        </w:tabs>
        <w:ind w:left="567" w:hanging="567"/>
        <w:rPr>
          <w:lang w:val="en-US"/>
        </w:rPr>
      </w:pPr>
      <w:r>
        <w:rPr>
          <w:lang w:val="en-US"/>
        </w:rPr>
        <w:lastRenderedPageBreak/>
        <w:t>Payment</w:t>
      </w:r>
    </w:p>
    <w:p w14:paraId="139254A2" w14:textId="77777777" w:rsidR="00A0338F" w:rsidRDefault="00A0338F" w:rsidP="00A0338F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C011CF">
        <w:rPr>
          <w:lang w:val="en-US"/>
        </w:rPr>
        <w:t>No payment by TNO shall be made without receipt of a valid invoice accompanied by all relevant supporting documents. After completion of a milestone the Supplier may, if agreed, issue an invoice for the relevant milestone payment. Payment shall be made in euro (EUR).</w:t>
      </w:r>
    </w:p>
    <w:p w14:paraId="6FC578B5" w14:textId="77777777" w:rsidR="00A0338F" w:rsidRDefault="00A0338F" w:rsidP="00A0338F">
      <w:pPr>
        <w:rPr>
          <w:lang w:val="en-US" w:eastAsia="en-US"/>
        </w:rPr>
      </w:pPr>
    </w:p>
    <w:p w14:paraId="05B497E4" w14:textId="77777777" w:rsidR="00A0338F" w:rsidRPr="00C011CF" w:rsidRDefault="00A0338F" w:rsidP="00A0338F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C011CF">
        <w:rPr>
          <w:lang w:val="en-US"/>
        </w:rPr>
        <w:t>Except if otherwise agreed in writing, Supplier shall invoice TNO according following payment schedule:</w:t>
      </w:r>
    </w:p>
    <w:p w14:paraId="7C33BB19" w14:textId="77777777" w:rsidR="00A0338F" w:rsidRPr="00C011CF" w:rsidRDefault="00A0338F" w:rsidP="00A0338F">
      <w:pPr>
        <w:pStyle w:val="ListParagraph"/>
        <w:ind w:left="993"/>
        <w:rPr>
          <w:rFonts w:ascii="Franklin Gothic Book" w:eastAsiaTheme="minorHAnsi" w:hAnsi="Franklin Gothic Book"/>
          <w:sz w:val="20"/>
          <w:szCs w:val="20"/>
          <w:lang w:val="en-US"/>
        </w:rPr>
      </w:pPr>
      <w:r>
        <w:rPr>
          <w:rFonts w:ascii="Franklin Gothic Book" w:eastAsiaTheme="minorHAnsi" w:hAnsi="Franklin Gothic Book"/>
          <w:sz w:val="20"/>
          <w:szCs w:val="20"/>
          <w:lang w:val="en-US"/>
        </w:rPr>
        <w:t>100</w:t>
      </w: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 xml:space="preserve">% after installation and commissioning On-site and Site Acceptance Test (SAT), approved by TNO, Management Quantum Technology and Procurement. </w:t>
      </w:r>
      <w:r>
        <w:rPr>
          <w:rFonts w:ascii="Franklin Gothic Book" w:eastAsiaTheme="minorHAnsi" w:hAnsi="Franklin Gothic Book"/>
          <w:sz w:val="20"/>
          <w:szCs w:val="20"/>
          <w:lang w:val="en-US"/>
        </w:rPr>
        <w:t xml:space="preserve"> </w:t>
      </w:r>
    </w:p>
    <w:p w14:paraId="679DB3E7" w14:textId="77777777" w:rsidR="00A0338F" w:rsidRPr="00C011CF" w:rsidRDefault="00A0338F" w:rsidP="00A0338F">
      <w:pPr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280B8EA5" w14:textId="77777777" w:rsidR="00A0338F" w:rsidRPr="00C011CF" w:rsidRDefault="00A0338F" w:rsidP="00A0338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920516">
        <w:rPr>
          <w:rFonts w:ascii="Franklin Gothic Book" w:eastAsiaTheme="minorHAnsi" w:hAnsi="Franklin Gothic Book"/>
          <w:sz w:val="20"/>
          <w:szCs w:val="20"/>
          <w:lang w:val="en-US"/>
        </w:rPr>
        <w:t>Provided that the documents are found to be correct, the amount invoiced shall be paid to the Supplier within 30 days.</w:t>
      </w:r>
    </w:p>
    <w:p w14:paraId="5E6C0EBB" w14:textId="77777777" w:rsidR="00A0338F" w:rsidRDefault="00A0338F" w:rsidP="00A0338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727DFE03" w14:textId="77777777" w:rsidR="00A0338F" w:rsidRPr="00C011CF" w:rsidRDefault="00A0338F" w:rsidP="00A0338F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Invoices must contain:</w:t>
      </w:r>
    </w:p>
    <w:p w14:paraId="6686B060" w14:textId="77777777" w:rsidR="00A0338F" w:rsidRPr="00150B9D" w:rsidRDefault="00A0338F" w:rsidP="00A0338F">
      <w:pPr>
        <w:numPr>
          <w:ilvl w:val="0"/>
          <w:numId w:val="18"/>
        </w:numPr>
        <w:ind w:left="993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needs to be addressed to:</w:t>
      </w:r>
    </w:p>
    <w:p w14:paraId="5829334E" w14:textId="77777777" w:rsidR="00A0338F" w:rsidRPr="00150B9D" w:rsidRDefault="00A0338F" w:rsidP="00A0338F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 xml:space="preserve">TNO                                                </w:t>
      </w:r>
    </w:p>
    <w:p w14:paraId="3FA22EC6" w14:textId="77777777" w:rsidR="00A0338F" w:rsidRPr="00150B9D" w:rsidRDefault="00A0338F" w:rsidP="00A0338F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Attn. Accounts Payable</w:t>
      </w:r>
    </w:p>
    <w:p w14:paraId="4BE929EF" w14:textId="77777777" w:rsidR="00A0338F" w:rsidRPr="00150B9D" w:rsidRDefault="00A0338F" w:rsidP="00A0338F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P.O. Box 96829</w:t>
      </w:r>
    </w:p>
    <w:p w14:paraId="4AFAA504" w14:textId="77777777" w:rsidR="00A0338F" w:rsidRPr="00150B9D" w:rsidRDefault="00A0338F" w:rsidP="00A0338F">
      <w:pPr>
        <w:ind w:left="993" w:firstLine="425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2509 JE The Hague;</w:t>
      </w:r>
    </w:p>
    <w:p w14:paraId="0C997993" w14:textId="77777777" w:rsidR="00A0338F" w:rsidRPr="00150B9D" w:rsidRDefault="00A0338F" w:rsidP="00A0338F">
      <w:pPr>
        <w:numPr>
          <w:ilvl w:val="0"/>
          <w:numId w:val="18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All invoices should contain a valid PO number. The PO number is provided in the order confirmation and starts with 3100;</w:t>
      </w:r>
    </w:p>
    <w:p w14:paraId="76D9BE30" w14:textId="77777777" w:rsidR="00A0338F" w:rsidRPr="00150B9D" w:rsidRDefault="00A0338F" w:rsidP="00A0338F">
      <w:pPr>
        <w:numPr>
          <w:ilvl w:val="0"/>
          <w:numId w:val="18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can be send digitally to e-invoice@tno.nl in a PDF-format, with a copy to arjan.verhoeven@tno.nl. Please note that:</w:t>
      </w:r>
    </w:p>
    <w:p w14:paraId="1A6223B6" w14:textId="77777777" w:rsidR="00A0338F" w:rsidRPr="00150B9D" w:rsidRDefault="00A0338F" w:rsidP="00A0338F">
      <w:pPr>
        <w:numPr>
          <w:ilvl w:val="1"/>
          <w:numId w:val="19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Attachments should not be send separately but as 1 PDF document with the invoice;</w:t>
      </w:r>
    </w:p>
    <w:p w14:paraId="4200C2BA" w14:textId="77777777" w:rsidR="00A0338F" w:rsidRPr="00150B9D" w:rsidRDefault="00A0338F" w:rsidP="00A0338F">
      <w:pPr>
        <w:numPr>
          <w:ilvl w:val="1"/>
          <w:numId w:val="19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One PDF document cannot consist of multiple invoices;</w:t>
      </w:r>
    </w:p>
    <w:p w14:paraId="323B2998" w14:textId="77777777" w:rsidR="00A0338F" w:rsidRPr="00150B9D" w:rsidRDefault="00A0338F" w:rsidP="00A0338F">
      <w:pPr>
        <w:numPr>
          <w:ilvl w:val="1"/>
          <w:numId w:val="19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Supplier can send multiple invoices in one email to e-invoice@tno.nl</w:t>
      </w:r>
    </w:p>
    <w:p w14:paraId="22B785C3" w14:textId="77777777" w:rsidR="00A0338F" w:rsidRPr="00150B9D" w:rsidRDefault="00A0338F" w:rsidP="00A0338F">
      <w:pPr>
        <w:numPr>
          <w:ilvl w:val="0"/>
          <w:numId w:val="18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E-invoice@tno.nl is only meant for receiving invoices. For reminders and questions, please contact the support department at ap@tno.nl or +31 (0)888 666 288;</w:t>
      </w:r>
    </w:p>
    <w:p w14:paraId="75933FA3" w14:textId="77777777" w:rsidR="00A0338F" w:rsidRPr="00150B9D" w:rsidRDefault="00A0338F" w:rsidP="00A0338F">
      <w:pPr>
        <w:numPr>
          <w:ilvl w:val="0"/>
          <w:numId w:val="18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VAT-number of your company should be included on the invoice. Invoices send from other EU countries than The Netherlands should also contain the TNO VAT-number (because of the reverse charge rule);</w:t>
      </w:r>
    </w:p>
    <w:p w14:paraId="46ED0A8B" w14:textId="77777777" w:rsidR="00A0338F" w:rsidRPr="00A0338F" w:rsidRDefault="00A0338F" w:rsidP="00A0338F">
      <w:pPr>
        <w:rPr>
          <w:lang w:val="en-US" w:eastAsia="en-US"/>
        </w:rPr>
      </w:pPr>
    </w:p>
    <w:p w14:paraId="289108E0" w14:textId="77777777" w:rsidR="000206CB" w:rsidRPr="004F5383" w:rsidRDefault="000206CB" w:rsidP="000206CB">
      <w:pPr>
        <w:pStyle w:val="Heading1"/>
        <w:numPr>
          <w:ilvl w:val="0"/>
          <w:numId w:val="15"/>
        </w:numPr>
        <w:tabs>
          <w:tab w:val="clear" w:pos="432"/>
        </w:tabs>
        <w:ind w:left="567" w:hanging="567"/>
        <w:rPr>
          <w:lang w:val="nl"/>
        </w:rPr>
      </w:pPr>
      <w:r w:rsidRPr="004F5383">
        <w:rPr>
          <w:lang w:val="nl"/>
        </w:rPr>
        <w:t>Contact persons</w:t>
      </w:r>
    </w:p>
    <w:p w14:paraId="5F0E3E15" w14:textId="77777777" w:rsidR="000206CB" w:rsidRPr="00EB4D01" w:rsidRDefault="000206CB" w:rsidP="000206CB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EB4D01">
        <w:rPr>
          <w:lang w:val="en-US"/>
        </w:rPr>
        <w:t xml:space="preserve">TNO’s representatives are: </w:t>
      </w:r>
    </w:p>
    <w:p w14:paraId="40709B1F" w14:textId="77777777" w:rsidR="000206CB" w:rsidRPr="00B55369" w:rsidRDefault="000206CB" w:rsidP="000206CB">
      <w:pPr>
        <w:numPr>
          <w:ilvl w:val="0"/>
          <w:numId w:val="20"/>
        </w:numPr>
        <w:spacing w:after="4" w:line="247" w:lineRule="auto"/>
        <w:ind w:left="993" w:hanging="425"/>
        <w:jc w:val="both"/>
        <w:rPr>
          <w:rFonts w:ascii="Franklin Gothic Book" w:hAnsi="Franklin Gothic Book"/>
          <w:sz w:val="20"/>
          <w:szCs w:val="20"/>
          <w:lang w:val="en-US"/>
        </w:rPr>
      </w:pPr>
      <w:bookmarkStart w:id="0" w:name="_Hlk136863321"/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p w14:paraId="3AFBD8E4" w14:textId="77777777" w:rsidR="000206CB" w:rsidRPr="00B55369" w:rsidRDefault="000206CB" w:rsidP="000206CB">
      <w:pPr>
        <w:spacing w:line="256" w:lineRule="auto"/>
        <w:ind w:left="993"/>
        <w:rPr>
          <w:rFonts w:ascii="Franklin Gothic Book" w:hAnsi="Franklin Gothic Book"/>
          <w:sz w:val="20"/>
          <w:szCs w:val="20"/>
          <w:lang w:val="en-US"/>
        </w:rPr>
      </w:pP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0206CB" w:rsidRPr="008255A2" w14:paraId="128D2D10" w14:textId="77777777" w:rsidTr="00E0283E">
        <w:trPr>
          <w:trHeight w:val="250"/>
        </w:trPr>
        <w:tc>
          <w:tcPr>
            <w:tcW w:w="1701" w:type="dxa"/>
          </w:tcPr>
          <w:p w14:paraId="6ABC7A7E" w14:textId="77777777" w:rsidR="000206CB" w:rsidRPr="008255A2" w:rsidRDefault="000206CB" w:rsidP="00E0283E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5BB4218B" w14:textId="77777777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2877AF4F" w14:textId="77777777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0206CB" w:rsidRPr="008255A2" w14:paraId="7D9895A9" w14:textId="77777777" w:rsidTr="00E0283E">
        <w:trPr>
          <w:trHeight w:val="253"/>
        </w:trPr>
        <w:tc>
          <w:tcPr>
            <w:tcW w:w="1701" w:type="dxa"/>
            <w:hideMark/>
          </w:tcPr>
          <w:p w14:paraId="4D067D9A" w14:textId="77777777" w:rsidR="000206CB" w:rsidRPr="008255A2" w:rsidRDefault="000206CB" w:rsidP="00E0283E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0D0D5F08" w14:textId="34DA2D00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Mr </w:t>
            </w:r>
            <w:r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Abbas </w:t>
            </w:r>
            <w:r w:rsidRPr="000206CB">
              <w:rPr>
                <w:rFonts w:ascii="Franklin Gothic Book" w:hAnsi="Franklin Gothic Book"/>
                <w:sz w:val="20"/>
                <w:szCs w:val="20"/>
                <w:lang w:val="en-GB"/>
              </w:rPr>
              <w:t>Mohtashami</w:t>
            </w:r>
          </w:p>
        </w:tc>
        <w:tc>
          <w:tcPr>
            <w:tcW w:w="3118" w:type="dxa"/>
            <w:hideMark/>
          </w:tcPr>
          <w:p w14:paraId="55036077" w14:textId="77777777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Arjan Verhoeven</w:t>
            </w:r>
          </w:p>
        </w:tc>
      </w:tr>
      <w:tr w:rsidR="000206CB" w:rsidRPr="008255A2" w14:paraId="4A8836A5" w14:textId="77777777" w:rsidTr="00E0283E">
        <w:trPr>
          <w:trHeight w:val="286"/>
        </w:trPr>
        <w:tc>
          <w:tcPr>
            <w:tcW w:w="1701" w:type="dxa"/>
            <w:hideMark/>
          </w:tcPr>
          <w:p w14:paraId="61B26BD4" w14:textId="77777777" w:rsidR="000206CB" w:rsidRPr="008255A2" w:rsidRDefault="000206CB" w:rsidP="00E0283E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14DF928A" w14:textId="3BBE933A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0206CB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abbas.mohtashami@tno.nl</w:t>
            </w:r>
          </w:p>
        </w:tc>
        <w:tc>
          <w:tcPr>
            <w:tcW w:w="3118" w:type="dxa"/>
            <w:hideMark/>
          </w:tcPr>
          <w:p w14:paraId="60056889" w14:textId="77777777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arjan.verhoeven@tno.nl</w:t>
            </w:r>
          </w:p>
        </w:tc>
      </w:tr>
    </w:tbl>
    <w:p w14:paraId="66A540D7" w14:textId="77777777" w:rsidR="000206CB" w:rsidRPr="00EB4D01" w:rsidRDefault="000206CB" w:rsidP="000206CB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6CB55D55" w14:textId="77777777" w:rsidR="000206CB" w:rsidRPr="00B55369" w:rsidRDefault="000206CB" w:rsidP="000206CB">
      <w:pPr>
        <w:numPr>
          <w:ilvl w:val="0"/>
          <w:numId w:val="20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>
        <w:rPr>
          <w:rFonts w:ascii="Franklin Gothic Book" w:hAnsi="Franklin Gothic Book"/>
          <w:sz w:val="20"/>
          <w:szCs w:val="20"/>
          <w:lang w:val="en-US"/>
        </w:rPr>
        <w:t xml:space="preserve"> </w:t>
      </w:r>
      <w:r w:rsidRPr="000056B4">
        <w:rPr>
          <w:rFonts w:ascii="Franklin Gothic Book" w:hAnsi="Franklin Gothic Book"/>
          <w:sz w:val="20"/>
          <w:szCs w:val="20"/>
          <w:lang w:val="en-US"/>
        </w:rPr>
        <w:t xml:space="preserve">(with the exception of invoices as mentioned in </w:t>
      </w:r>
      <w:r>
        <w:rPr>
          <w:rFonts w:ascii="Franklin Gothic Book" w:hAnsi="Franklin Gothic Book"/>
          <w:sz w:val="20"/>
          <w:szCs w:val="20"/>
          <w:lang w:val="en-US"/>
        </w:rPr>
        <w:t>6.2)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0206CB" w:rsidRPr="008255A2" w14:paraId="07A14724" w14:textId="77777777" w:rsidTr="00E0283E">
        <w:trPr>
          <w:trHeight w:val="250"/>
        </w:trPr>
        <w:tc>
          <w:tcPr>
            <w:tcW w:w="1701" w:type="dxa"/>
          </w:tcPr>
          <w:p w14:paraId="04CA6EEF" w14:textId="77777777" w:rsidR="000206CB" w:rsidRPr="008255A2" w:rsidRDefault="000206CB" w:rsidP="00E0283E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650E6D69" w14:textId="77777777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758843E3" w14:textId="77777777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0206CB" w:rsidRPr="008255A2" w14:paraId="04F7BF68" w14:textId="77777777" w:rsidTr="00E0283E">
        <w:trPr>
          <w:trHeight w:val="253"/>
        </w:trPr>
        <w:tc>
          <w:tcPr>
            <w:tcW w:w="1701" w:type="dxa"/>
            <w:hideMark/>
          </w:tcPr>
          <w:p w14:paraId="5132E44D" w14:textId="77777777" w:rsidR="000206CB" w:rsidRPr="008255A2" w:rsidRDefault="000206CB" w:rsidP="00E0283E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286D4EF7" w14:textId="77777777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Arjan Verhoeven</w:t>
            </w:r>
          </w:p>
        </w:tc>
        <w:tc>
          <w:tcPr>
            <w:tcW w:w="3118" w:type="dxa"/>
            <w:hideMark/>
          </w:tcPr>
          <w:p w14:paraId="047B3047" w14:textId="30FEB388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Mr </w:t>
            </w:r>
            <w:r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Marco </w:t>
            </w:r>
            <w:r w:rsidRPr="000206CB">
              <w:rPr>
                <w:rFonts w:ascii="Franklin Gothic Book" w:hAnsi="Franklin Gothic Book"/>
                <w:sz w:val="20"/>
                <w:szCs w:val="20"/>
                <w:lang w:val="en-GB"/>
              </w:rPr>
              <w:t>Braibanti</w:t>
            </w:r>
          </w:p>
        </w:tc>
      </w:tr>
      <w:tr w:rsidR="000206CB" w:rsidRPr="008255A2" w14:paraId="2AF26B5D" w14:textId="77777777" w:rsidTr="00E0283E">
        <w:trPr>
          <w:trHeight w:val="286"/>
        </w:trPr>
        <w:tc>
          <w:tcPr>
            <w:tcW w:w="1701" w:type="dxa"/>
            <w:hideMark/>
          </w:tcPr>
          <w:p w14:paraId="2F76A152" w14:textId="77777777" w:rsidR="000206CB" w:rsidRPr="008255A2" w:rsidRDefault="000206CB" w:rsidP="00E0283E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75178487" w14:textId="77777777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arjan.verhoeven@tno.nl</w:t>
            </w:r>
          </w:p>
        </w:tc>
        <w:tc>
          <w:tcPr>
            <w:tcW w:w="3118" w:type="dxa"/>
            <w:hideMark/>
          </w:tcPr>
          <w:p w14:paraId="224422A9" w14:textId="2933CEB4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marco.braibanti@tno.nl</w:t>
            </w:r>
          </w:p>
        </w:tc>
      </w:tr>
      <w:bookmarkEnd w:id="0"/>
    </w:tbl>
    <w:p w14:paraId="310D8A94" w14:textId="77777777" w:rsidR="000206CB" w:rsidRPr="00B55369" w:rsidRDefault="000206CB" w:rsidP="000206CB">
      <w:pPr>
        <w:spacing w:line="256" w:lineRule="auto"/>
        <w:ind w:left="993" w:hanging="426"/>
        <w:rPr>
          <w:rFonts w:ascii="Franklin Gothic Book" w:hAnsi="Franklin Gothic Book"/>
          <w:sz w:val="20"/>
          <w:szCs w:val="20"/>
          <w:lang w:val="en-US"/>
        </w:rPr>
      </w:pPr>
    </w:p>
    <w:p w14:paraId="6F8A27A7" w14:textId="77777777" w:rsidR="000206CB" w:rsidRPr="000056B4" w:rsidRDefault="000206CB" w:rsidP="000206CB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22203458" w14:textId="77777777" w:rsidR="000206CB" w:rsidRDefault="000206CB" w:rsidP="000206CB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4F5383">
        <w:rPr>
          <w:lang w:val="en-US"/>
        </w:rPr>
        <w:t>Supplier</w:t>
      </w:r>
      <w:r>
        <w:rPr>
          <w:lang w:val="en-US"/>
        </w:rPr>
        <w:t>’s representatives are:</w:t>
      </w:r>
    </w:p>
    <w:p w14:paraId="4884E56A" w14:textId="77777777" w:rsidR="000206CB" w:rsidRPr="00743695" w:rsidRDefault="000206CB" w:rsidP="000206CB">
      <w:pPr>
        <w:pStyle w:val="ListParagraph"/>
        <w:numPr>
          <w:ilvl w:val="0"/>
          <w:numId w:val="21"/>
        </w:numPr>
        <w:spacing w:after="4" w:line="256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743695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77"/>
        <w:gridCol w:w="3042"/>
        <w:gridCol w:w="3118"/>
      </w:tblGrid>
      <w:tr w:rsidR="000206CB" w:rsidRPr="008255A2" w14:paraId="738A845D" w14:textId="77777777" w:rsidTr="00E0283E">
        <w:trPr>
          <w:trHeight w:val="250"/>
        </w:trPr>
        <w:tc>
          <w:tcPr>
            <w:tcW w:w="1701" w:type="dxa"/>
          </w:tcPr>
          <w:p w14:paraId="2D61FE5B" w14:textId="77777777" w:rsidR="000206CB" w:rsidRPr="008255A2" w:rsidRDefault="000206CB" w:rsidP="00E0283E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gridSpan w:val="2"/>
            <w:hideMark/>
          </w:tcPr>
          <w:p w14:paraId="2367C3A6" w14:textId="77777777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5EC981EF" w14:textId="77777777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0206CB" w:rsidRPr="008255A2" w14:paraId="242A4609" w14:textId="77777777" w:rsidTr="00E0283E">
        <w:trPr>
          <w:trHeight w:val="253"/>
        </w:trPr>
        <w:tc>
          <w:tcPr>
            <w:tcW w:w="1778" w:type="dxa"/>
            <w:gridSpan w:val="2"/>
            <w:hideMark/>
          </w:tcPr>
          <w:p w14:paraId="2404DC1F" w14:textId="77777777" w:rsidR="000206CB" w:rsidRPr="008255A2" w:rsidRDefault="000206CB" w:rsidP="00E0283E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bookmarkStart w:id="1" w:name="_Hlk151039380"/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042" w:type="dxa"/>
            <w:hideMark/>
          </w:tcPr>
          <w:p w14:paraId="697D604F" w14:textId="06E734DF" w:rsidR="000206CB" w:rsidRPr="008255A2" w:rsidRDefault="000206CB" w:rsidP="000206CB">
            <w:pPr>
              <w:spacing w:line="256" w:lineRule="auto"/>
              <w:ind w:left="-35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  <w:r w:rsidRPr="00743695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118" w:type="dxa"/>
            <w:hideMark/>
          </w:tcPr>
          <w:p w14:paraId="09E4A8BE" w14:textId="5F6E9A5C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</w:tr>
      <w:tr w:rsidR="000206CB" w:rsidRPr="008255A2" w14:paraId="00ED878C" w14:textId="77777777" w:rsidTr="00E0283E">
        <w:trPr>
          <w:trHeight w:val="286"/>
        </w:trPr>
        <w:tc>
          <w:tcPr>
            <w:tcW w:w="1701" w:type="dxa"/>
            <w:hideMark/>
          </w:tcPr>
          <w:p w14:paraId="04CD85EA" w14:textId="77777777" w:rsidR="000206CB" w:rsidRPr="008255A2" w:rsidRDefault="000206CB" w:rsidP="00E0283E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gridSpan w:val="2"/>
            <w:hideMark/>
          </w:tcPr>
          <w:p w14:paraId="5B970FCA" w14:textId="7AC734AA" w:rsidR="000206CB" w:rsidRPr="000206CB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  <w:tc>
          <w:tcPr>
            <w:tcW w:w="3118" w:type="dxa"/>
            <w:hideMark/>
          </w:tcPr>
          <w:p w14:paraId="4D45918C" w14:textId="74CB165B" w:rsidR="000206CB" w:rsidRPr="008040A3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</w:tr>
      <w:bookmarkEnd w:id="1"/>
    </w:tbl>
    <w:p w14:paraId="3375B79D" w14:textId="77777777" w:rsidR="000206CB" w:rsidRPr="00EB4D01" w:rsidRDefault="000206CB" w:rsidP="000206CB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4611CCE4" w14:textId="77777777" w:rsidR="000206CB" w:rsidRPr="00B55369" w:rsidRDefault="000206CB" w:rsidP="000206CB">
      <w:pPr>
        <w:numPr>
          <w:ilvl w:val="0"/>
          <w:numId w:val="21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0206CB" w:rsidRPr="008255A2" w14:paraId="45D690F4" w14:textId="77777777" w:rsidTr="00E0283E">
        <w:trPr>
          <w:trHeight w:val="250"/>
        </w:trPr>
        <w:tc>
          <w:tcPr>
            <w:tcW w:w="1701" w:type="dxa"/>
          </w:tcPr>
          <w:p w14:paraId="33EE176A" w14:textId="77777777" w:rsidR="000206CB" w:rsidRPr="008255A2" w:rsidRDefault="000206CB" w:rsidP="00E0283E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500511BA" w14:textId="77777777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6D85ECB3" w14:textId="77777777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0206CB" w:rsidRPr="008255A2" w14:paraId="240BF4D6" w14:textId="77777777" w:rsidTr="00E0283E">
        <w:trPr>
          <w:trHeight w:val="253"/>
        </w:trPr>
        <w:tc>
          <w:tcPr>
            <w:tcW w:w="1701" w:type="dxa"/>
            <w:hideMark/>
          </w:tcPr>
          <w:p w14:paraId="5383B948" w14:textId="77777777" w:rsidR="000206CB" w:rsidRPr="008255A2" w:rsidRDefault="000206CB" w:rsidP="00E0283E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7F67D46C" w14:textId="4AAA8154" w:rsidR="000206CB" w:rsidRPr="008255A2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  <w:tc>
          <w:tcPr>
            <w:tcW w:w="3118" w:type="dxa"/>
            <w:hideMark/>
          </w:tcPr>
          <w:p w14:paraId="4D4D2832" w14:textId="7823241A" w:rsidR="000206CB" w:rsidRPr="008255A2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</w:tr>
      <w:tr w:rsidR="000206CB" w:rsidRPr="008255A2" w14:paraId="207356F8" w14:textId="77777777" w:rsidTr="00E0283E">
        <w:trPr>
          <w:trHeight w:val="286"/>
        </w:trPr>
        <w:tc>
          <w:tcPr>
            <w:tcW w:w="1701" w:type="dxa"/>
            <w:hideMark/>
          </w:tcPr>
          <w:p w14:paraId="79BC7414" w14:textId="77777777" w:rsidR="000206CB" w:rsidRPr="008255A2" w:rsidRDefault="000206CB" w:rsidP="00E0283E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4DBE2843" w14:textId="7218F692" w:rsidR="000206CB" w:rsidRPr="008040A3" w:rsidRDefault="000206CB" w:rsidP="00E0283E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  <w:tc>
          <w:tcPr>
            <w:tcW w:w="3118" w:type="dxa"/>
            <w:hideMark/>
          </w:tcPr>
          <w:p w14:paraId="131B7C11" w14:textId="2F6DB5B8" w:rsidR="000206CB" w:rsidRPr="008040A3" w:rsidRDefault="000206CB" w:rsidP="00E0283E">
            <w:pPr>
              <w:spacing w:line="256" w:lineRule="auto"/>
              <w:ind w:left="40"/>
              <w:rPr>
                <w:rFonts w:ascii="Franklin Gothic Book" w:hAnsi="Franklin Gothic Book"/>
                <w:color w:val="548DD4" w:themeColor="text2" w:themeTint="99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</w:tr>
    </w:tbl>
    <w:p w14:paraId="03DC23D1" w14:textId="77777777" w:rsidR="000206CB" w:rsidRDefault="000206CB" w:rsidP="000206CB">
      <w:pPr>
        <w:rPr>
          <w:lang w:val="en-US" w:eastAsia="en-US"/>
        </w:rPr>
      </w:pPr>
    </w:p>
    <w:p w14:paraId="2F56B37D" w14:textId="77777777" w:rsidR="000206CB" w:rsidRPr="007D4556" w:rsidRDefault="000206CB" w:rsidP="000206CB">
      <w:pPr>
        <w:rPr>
          <w:lang w:val="en-US" w:eastAsia="en-US"/>
        </w:rPr>
      </w:pPr>
    </w:p>
    <w:p w14:paraId="2C307C7B" w14:textId="77777777" w:rsidR="000206CB" w:rsidRPr="007D4556" w:rsidRDefault="000206CB" w:rsidP="000206CB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GB"/>
        </w:rPr>
      </w:pPr>
      <w:r w:rsidRPr="004F5383">
        <w:rPr>
          <w:lang w:val="en-US"/>
        </w:rPr>
        <w:t xml:space="preserve">The contact persons of the Parties shall inform each other of developments and changes that may reasonably be relevant to the performance of the </w:t>
      </w:r>
      <w:r w:rsidRPr="008255A2">
        <w:rPr>
          <w:lang w:val="en-GB"/>
        </w:rPr>
        <w:t>Agreement</w:t>
      </w:r>
      <w:r w:rsidRPr="004F5383">
        <w:rPr>
          <w:lang w:val="en-US"/>
        </w:rPr>
        <w:t>. Contact persons are not authorized to amend the Agreement.</w:t>
      </w:r>
    </w:p>
    <w:p w14:paraId="05576866" w14:textId="77777777" w:rsidR="005759EF" w:rsidRPr="004F5383" w:rsidRDefault="005759EF" w:rsidP="00DB6EE7">
      <w:pPr>
        <w:suppressAutoHyphens/>
        <w:spacing w:line="360" w:lineRule="auto"/>
        <w:ind w:left="532" w:right="-1" w:hanging="532"/>
        <w:rPr>
          <w:rFonts w:ascii="Franklin Gothic Book" w:hAnsi="Franklin Gothic Book" w:cs="Arial"/>
          <w:sz w:val="20"/>
          <w:szCs w:val="20"/>
          <w:lang w:val="en-US"/>
        </w:rPr>
      </w:pPr>
    </w:p>
    <w:p w14:paraId="178BC5EB" w14:textId="21936934" w:rsidR="00403CED" w:rsidRPr="004F5383" w:rsidRDefault="00D56842" w:rsidP="00BC0FA0">
      <w:pPr>
        <w:pStyle w:val="Heading1"/>
        <w:rPr>
          <w:lang w:val="nl"/>
        </w:rPr>
      </w:pPr>
      <w:r w:rsidRPr="004F5383">
        <w:rPr>
          <w:lang w:val="nl"/>
        </w:rPr>
        <w:t>Miscellaneous</w:t>
      </w:r>
    </w:p>
    <w:p w14:paraId="12481F7E" w14:textId="70CE380E" w:rsidR="00D56842" w:rsidRPr="00BC0FA0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In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>so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 xml:space="preserve">far as this Agreement does not deviate from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this Agreement is exclusively governed by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2022. The applicability of the general and special terms and conditions of the Supplier (if any) is excluded.</w:t>
      </w:r>
    </w:p>
    <w:p w14:paraId="08032DD0" w14:textId="26D79E5B" w:rsidR="00D56842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Deviations from this Agreement shall only be binding to the extent expressly agreed in writing between the Parties.</w:t>
      </w:r>
    </w:p>
    <w:p w14:paraId="3A0C0B44" w14:textId="2BBB7D27" w:rsidR="00541AB4" w:rsidRPr="004F5383" w:rsidRDefault="00541AB4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7BE9328" w14:textId="4CFEA14B" w:rsidR="00D56842" w:rsidRPr="004F5383" w:rsidRDefault="00D56842" w:rsidP="00DB6EE7">
      <w:pPr>
        <w:pStyle w:val="tussenkopje"/>
        <w:ind w:left="0" w:firstLine="0"/>
        <w:rPr>
          <w:rFonts w:ascii="Franklin Gothic Book" w:hAnsi="Franklin Gothic Book"/>
          <w:lang w:val="en-US"/>
        </w:rPr>
      </w:pPr>
      <w:r w:rsidRPr="004F5383">
        <w:rPr>
          <w:rFonts w:ascii="Franklin Gothic Book" w:hAnsi="Franklin Gothic Book"/>
          <w:lang w:val="en-US"/>
        </w:rPr>
        <w:t>THUS AGREED AND MADE UP IN TWOFOLD AND SIGNED AT [...],</w:t>
      </w:r>
    </w:p>
    <w:p w14:paraId="52BD1C21" w14:textId="3BED0B76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FDD6FCF" w14:textId="3D1705AE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3"/>
        <w:gridCol w:w="4512"/>
      </w:tblGrid>
      <w:tr w:rsidR="004F5383" w:rsidRPr="00A0338F" w14:paraId="4227B4A4" w14:textId="77777777" w:rsidTr="005B1334">
        <w:tc>
          <w:tcPr>
            <w:tcW w:w="4621" w:type="dxa"/>
          </w:tcPr>
          <w:p w14:paraId="629D6B2A" w14:textId="4A1DBA5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SUPPLIER</w:t>
            </w:r>
          </w:p>
          <w:p w14:paraId="4C2524FD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4808EBFB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1951CF82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</w:t>
            </w:r>
          </w:p>
          <w:p w14:paraId="7292611A" w14:textId="02C99E8D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Name:</w:t>
            </w:r>
            <w:r w:rsidR="00CE06F8">
              <w:rPr>
                <w:rFonts w:ascii="Franklin Gothic Book" w:hAnsi="Franklin Gothic Book"/>
                <w:lang w:val="en-US"/>
              </w:rPr>
              <w:t xml:space="preserve"> </w:t>
            </w:r>
            <w:proofErr w:type="spellStart"/>
            <w:r w:rsidR="00CE06F8" w:rsidRPr="00CE06F8">
              <w:rPr>
                <w:rFonts w:ascii="Franklin Gothic Book" w:hAnsi="Franklin Gothic Book"/>
                <w:highlight w:val="green"/>
                <w:lang w:val="en-US"/>
              </w:rPr>
              <w:t>xxxx</w:t>
            </w:r>
            <w:proofErr w:type="spellEnd"/>
          </w:p>
          <w:p w14:paraId="74A40918" w14:textId="6B8B41EA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CE06F8">
              <w:rPr>
                <w:rFonts w:ascii="Franklin Gothic Book" w:hAnsi="Franklin Gothic Book"/>
                <w:lang w:val="en-US"/>
              </w:rPr>
              <w:t xml:space="preserve"> </w:t>
            </w:r>
            <w:proofErr w:type="spellStart"/>
            <w:r w:rsidR="00CE06F8" w:rsidRPr="00CE06F8">
              <w:rPr>
                <w:rFonts w:ascii="Franklin Gothic Book" w:hAnsi="Franklin Gothic Book"/>
                <w:highlight w:val="green"/>
                <w:lang w:val="en-US"/>
              </w:rPr>
              <w:t>xxxx</w:t>
            </w:r>
            <w:proofErr w:type="spellEnd"/>
          </w:p>
          <w:p w14:paraId="53FDD83A" w14:textId="5902E65D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Dat</w:t>
            </w:r>
            <w:r w:rsidR="00900F77" w:rsidRPr="004F5383">
              <w:rPr>
                <w:rFonts w:ascii="Franklin Gothic Book" w:hAnsi="Franklin Gothic Book"/>
                <w:lang w:val="en-US"/>
              </w:rPr>
              <w:t>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CE06F8">
              <w:rPr>
                <w:rFonts w:ascii="Franklin Gothic Book" w:hAnsi="Franklin Gothic Book"/>
                <w:lang w:val="en-US"/>
              </w:rPr>
              <w:t xml:space="preserve"> </w:t>
            </w:r>
            <w:proofErr w:type="spellStart"/>
            <w:r w:rsidR="00CE06F8" w:rsidRPr="00CE06F8">
              <w:rPr>
                <w:rFonts w:ascii="Franklin Gothic Book" w:hAnsi="Franklin Gothic Book"/>
                <w:highlight w:val="green"/>
                <w:lang w:val="en-US"/>
              </w:rPr>
              <w:t>xxxx</w:t>
            </w:r>
            <w:proofErr w:type="spellEnd"/>
          </w:p>
          <w:p w14:paraId="4C5D024F" w14:textId="12BB5968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Place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CE06F8">
              <w:rPr>
                <w:rFonts w:ascii="Franklin Gothic Book" w:hAnsi="Franklin Gothic Book"/>
                <w:lang w:val="en-US"/>
              </w:rPr>
              <w:t xml:space="preserve"> </w:t>
            </w:r>
            <w:proofErr w:type="spellStart"/>
            <w:r w:rsidR="00CE06F8" w:rsidRPr="00CE06F8">
              <w:rPr>
                <w:rFonts w:ascii="Franklin Gothic Book" w:hAnsi="Franklin Gothic Book"/>
                <w:highlight w:val="green"/>
                <w:lang w:val="en-US"/>
              </w:rPr>
              <w:t>xxxx</w:t>
            </w:r>
            <w:proofErr w:type="spellEnd"/>
          </w:p>
        </w:tc>
        <w:tc>
          <w:tcPr>
            <w:tcW w:w="4621" w:type="dxa"/>
          </w:tcPr>
          <w:p w14:paraId="272E775A" w14:textId="2485C928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TNO</w:t>
            </w:r>
          </w:p>
          <w:p w14:paraId="3CA58BB1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35ECD08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5908B2F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..............................................</w:t>
            </w:r>
          </w:p>
          <w:p w14:paraId="3DC6AB76" w14:textId="1496615E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</w:t>
            </w:r>
            <w:r w:rsidR="00900F77" w:rsidRPr="004F5383">
              <w:rPr>
                <w:rFonts w:ascii="Franklin Gothic Book" w:hAnsi="Franklin Gothic Book"/>
                <w:lang w:val="en-US"/>
              </w:rPr>
              <w:t>ame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09AC9FC4" w14:textId="3001BB19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3E79EA22" w14:textId="1BE1CFAF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</w:t>
            </w:r>
            <w:r w:rsidR="00900F77" w:rsidRPr="004F5383">
              <w:rPr>
                <w:rFonts w:ascii="Franklin Gothic Book" w:hAnsi="Franklin Gothic Book"/>
                <w:lang w:val="en-US"/>
              </w:rPr>
              <w:t>ate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66180293" w14:textId="5BE9BD2C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</w:t>
            </w:r>
            <w:r w:rsidR="00900F77" w:rsidRPr="004F5383">
              <w:rPr>
                <w:rFonts w:ascii="Franklin Gothic Book" w:hAnsi="Franklin Gothic Book"/>
                <w:lang w:val="en-US"/>
              </w:rPr>
              <w:t>ace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A530B2">
              <w:rPr>
                <w:rFonts w:ascii="Franklin Gothic Book" w:hAnsi="Franklin Gothic Book"/>
                <w:lang w:val="en-US"/>
              </w:rPr>
              <w:t xml:space="preserve"> The Hague, NETHERLANDS</w:t>
            </w:r>
          </w:p>
        </w:tc>
      </w:tr>
      <w:tr w:rsidR="00A530B2" w:rsidRPr="00A0338F" w14:paraId="3E9A0961" w14:textId="77777777" w:rsidTr="005B1334">
        <w:tc>
          <w:tcPr>
            <w:tcW w:w="4621" w:type="dxa"/>
          </w:tcPr>
          <w:p w14:paraId="0DFF4959" w14:textId="77777777" w:rsidR="00A530B2" w:rsidRPr="004F5383" w:rsidRDefault="00A530B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</w:tc>
        <w:tc>
          <w:tcPr>
            <w:tcW w:w="4621" w:type="dxa"/>
          </w:tcPr>
          <w:p w14:paraId="15AD90D5" w14:textId="77777777" w:rsidR="00A530B2" w:rsidRPr="004F5383" w:rsidRDefault="00A530B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</w:tc>
      </w:tr>
    </w:tbl>
    <w:p w14:paraId="3741C7DE" w14:textId="719D5973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C7D8DC2" w14:textId="77777777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D3A8D4" w14:textId="68386642" w:rsidR="00BD085B" w:rsidRPr="004F5383" w:rsidRDefault="00BD085B" w:rsidP="00DB6EE7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42EF9CFD" w14:textId="4590AA4B" w:rsidR="00900F77" w:rsidRDefault="00900F77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nl"/>
        </w:rPr>
      </w:pPr>
      <w:r w:rsidRPr="004F5383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4F5383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Attachment(s)</w:t>
      </w:r>
      <w:r w:rsidR="004F5383" w:rsidRPr="004F5383">
        <w:rPr>
          <w:rFonts w:ascii="Franklin Gothic Book" w:hAnsi="Franklin Gothic Book" w:cs="Arial"/>
          <w:i/>
          <w:iCs/>
          <w:sz w:val="20"/>
          <w:szCs w:val="20"/>
          <w:lang w:val="nl"/>
        </w:rPr>
        <w:t>…</w:t>
      </w:r>
      <w:r w:rsidRPr="004F5383">
        <w:rPr>
          <w:rFonts w:ascii="Franklin Gothic Book" w:hAnsi="Franklin Gothic Book" w:cs="Arial"/>
          <w:sz w:val="20"/>
          <w:szCs w:val="20"/>
          <w:lang w:val="nl"/>
        </w:rPr>
        <w:t>]</w:t>
      </w:r>
    </w:p>
    <w:p w14:paraId="59E1DF87" w14:textId="77777777" w:rsidR="00BC0FA0" w:rsidRPr="004F5383" w:rsidRDefault="00BC0FA0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</w:rPr>
      </w:pPr>
    </w:p>
    <w:sectPr w:rsidR="00BC0FA0" w:rsidRPr="004F5383" w:rsidSect="00306C97">
      <w:headerReference w:type="default" r:id="rId13"/>
      <w:footerReference w:type="default" r:id="rId14"/>
      <w:pgSz w:w="11906" w:h="16838"/>
      <w:pgMar w:top="1417" w:right="1417" w:bottom="1417" w:left="14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D16FE" w14:textId="77777777" w:rsidR="00705D55" w:rsidRDefault="00705D55" w:rsidP="00403CED">
      <w:r>
        <w:separator/>
      </w:r>
    </w:p>
  </w:endnote>
  <w:endnote w:type="continuationSeparator" w:id="0">
    <w:p w14:paraId="6023D05B" w14:textId="77777777" w:rsidR="00705D55" w:rsidRDefault="00705D55" w:rsidP="00403CED">
      <w:r>
        <w:continuationSeparator/>
      </w:r>
    </w:p>
  </w:endnote>
  <w:endnote w:type="continuationNotice" w:id="1">
    <w:p w14:paraId="7FFE588D" w14:textId="77777777" w:rsidR="00705D55" w:rsidRDefault="00705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6A3D" w14:textId="77777777" w:rsidR="00F87ED9" w:rsidRPr="00C97916" w:rsidRDefault="00F87ED9">
    <w:pPr>
      <w:pStyle w:val="Footer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09876" w14:textId="77777777" w:rsidR="00705D55" w:rsidRDefault="00705D55" w:rsidP="00403CED">
      <w:r>
        <w:separator/>
      </w:r>
    </w:p>
  </w:footnote>
  <w:footnote w:type="continuationSeparator" w:id="0">
    <w:p w14:paraId="080B8B18" w14:textId="77777777" w:rsidR="00705D55" w:rsidRDefault="00705D55" w:rsidP="00403CED">
      <w:r>
        <w:continuationSeparator/>
      </w:r>
    </w:p>
  </w:footnote>
  <w:footnote w:type="continuationNotice" w:id="1">
    <w:p w14:paraId="6561C112" w14:textId="77777777" w:rsidR="00705D55" w:rsidRDefault="00705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D039" w14:textId="1CCFAF65" w:rsidR="00464295" w:rsidRPr="006561BF" w:rsidRDefault="00464295" w:rsidP="00464295">
    <w:pPr>
      <w:suppressAutoHyphens/>
      <w:spacing w:line="360" w:lineRule="auto"/>
      <w:ind w:right="-1"/>
      <w:rPr>
        <w:rFonts w:ascii="Verdana" w:hAnsi="Verdana" w:cs="Helvetica"/>
        <w:sz w:val="20"/>
        <w:szCs w:val="20"/>
        <w:lang w:val="en-US"/>
      </w:rPr>
    </w:pPr>
  </w:p>
  <w:p w14:paraId="6E37AA64" w14:textId="77777777" w:rsidR="00464295" w:rsidRPr="00464295" w:rsidRDefault="00464295" w:rsidP="000443CF">
    <w:pPr>
      <w:tabs>
        <w:tab w:val="left" w:pos="480"/>
        <w:tab w:val="left" w:pos="600"/>
        <w:tab w:val="left" w:pos="960"/>
        <w:tab w:val="left" w:pos="2040"/>
        <w:tab w:val="left" w:pos="4320"/>
        <w:tab w:val="left" w:pos="6480"/>
      </w:tabs>
      <w:suppressAutoHyphens/>
      <w:jc w:val="both"/>
      <w:rPr>
        <w:rFonts w:ascii="Franklin Gothic Book" w:hAnsi="Franklin Gothic Book" w:cs="Arial"/>
        <w:b/>
        <w:bCs/>
        <w:i/>
        <w:iCs/>
        <w:sz w:val="16"/>
        <w:szCs w:val="16"/>
        <w:u w:val="single"/>
        <w:lang w:val="en-US"/>
      </w:rPr>
    </w:pPr>
  </w:p>
  <w:p w14:paraId="2DB00D1A" w14:textId="77777777" w:rsidR="00F87ED9" w:rsidRPr="00464295" w:rsidRDefault="00F87ED9" w:rsidP="008C346E">
    <w:pPr>
      <w:pStyle w:val="Header"/>
      <w:rPr>
        <w:lang w:val="en-US"/>
      </w:rPr>
    </w:pPr>
  </w:p>
  <w:p w14:paraId="55F36301" w14:textId="77777777" w:rsidR="00F87ED9" w:rsidRPr="00464295" w:rsidRDefault="00F87ED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DC40A7"/>
    <w:multiLevelType w:val="multilevel"/>
    <w:tmpl w:val="E1E0CB8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083E"/>
    <w:multiLevelType w:val="hybridMultilevel"/>
    <w:tmpl w:val="B6BC007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E0F1A"/>
    <w:multiLevelType w:val="multilevel"/>
    <w:tmpl w:val="65BC564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5D33936"/>
    <w:multiLevelType w:val="multilevel"/>
    <w:tmpl w:val="37226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Franklin Gothic Book" w:hAnsi="Franklin Gothic Book" w:hint="default"/>
        <w:b w:val="0"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1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04D45"/>
    <w:multiLevelType w:val="hybridMultilevel"/>
    <w:tmpl w:val="13A4E63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D560FA9"/>
    <w:multiLevelType w:val="hybridMultilevel"/>
    <w:tmpl w:val="0668305E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C28B4"/>
    <w:multiLevelType w:val="hybridMultilevel"/>
    <w:tmpl w:val="9B0ECCDC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AF60C45"/>
    <w:multiLevelType w:val="hybridMultilevel"/>
    <w:tmpl w:val="7714A73E"/>
    <w:lvl w:ilvl="0" w:tplc="BEF2CE42">
      <w:start w:val="1"/>
      <w:numFmt w:val="lowerLetter"/>
      <w:lvlText w:val="%1)"/>
      <w:lvlJc w:val="left"/>
      <w:pPr>
        <w:ind w:left="425" w:firstLine="0"/>
      </w:pPr>
      <w:rPr>
        <w:rFonts w:ascii="Franklin Gothic Book" w:eastAsia="Georgia" w:hAnsi="Franklin Gothic Book" w:cs="Georgia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FE7000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C186CE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B9C45D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7A6CE10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101C4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8E003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62A1286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5ACE44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414739982">
    <w:abstractNumId w:val="0"/>
  </w:num>
  <w:num w:numId="2" w16cid:durableId="1008630719">
    <w:abstractNumId w:val="1"/>
  </w:num>
  <w:num w:numId="3" w16cid:durableId="1115176499">
    <w:abstractNumId w:val="7"/>
  </w:num>
  <w:num w:numId="4" w16cid:durableId="1036662009">
    <w:abstractNumId w:val="10"/>
  </w:num>
  <w:num w:numId="5" w16cid:durableId="658389490">
    <w:abstractNumId w:val="11"/>
  </w:num>
  <w:num w:numId="6" w16cid:durableId="277568181">
    <w:abstractNumId w:val="3"/>
  </w:num>
  <w:num w:numId="7" w16cid:durableId="74252681">
    <w:abstractNumId w:val="2"/>
  </w:num>
  <w:num w:numId="8" w16cid:durableId="766190339">
    <w:abstractNumId w:val="14"/>
  </w:num>
  <w:num w:numId="9" w16cid:durableId="108790017">
    <w:abstractNumId w:val="9"/>
  </w:num>
  <w:num w:numId="10" w16cid:durableId="1080255501">
    <w:abstractNumId w:val="4"/>
  </w:num>
  <w:num w:numId="11" w16cid:durableId="643656394">
    <w:abstractNumId w:val="16"/>
  </w:num>
  <w:num w:numId="12" w16cid:durableId="849565433">
    <w:abstractNumId w:val="8"/>
  </w:num>
  <w:num w:numId="13" w16cid:durableId="866210696">
    <w:abstractNumId w:val="15"/>
  </w:num>
  <w:num w:numId="14" w16cid:durableId="1012881493">
    <w:abstractNumId w:val="13"/>
  </w:num>
  <w:num w:numId="15" w16cid:durableId="502161376">
    <w:abstractNumId w:val="6"/>
  </w:num>
  <w:num w:numId="16" w16cid:durableId="1664702338">
    <w:abstractNumId w:val="6"/>
  </w:num>
  <w:num w:numId="17" w16cid:durableId="1365669920">
    <w:abstractNumId w:val="6"/>
  </w:num>
  <w:num w:numId="18" w16cid:durableId="1529638108">
    <w:abstractNumId w:val="17"/>
  </w:num>
  <w:num w:numId="19" w16cid:durableId="88694717">
    <w:abstractNumId w:val="12"/>
  </w:num>
  <w:num w:numId="20" w16cid:durableId="1032073455">
    <w:abstractNumId w:val="18"/>
  </w:num>
  <w:num w:numId="21" w16cid:durableId="19121085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3F85"/>
    <w:rsid w:val="0000705D"/>
    <w:rsid w:val="00010C48"/>
    <w:rsid w:val="00012B61"/>
    <w:rsid w:val="000155F3"/>
    <w:rsid w:val="000206CB"/>
    <w:rsid w:val="000443CF"/>
    <w:rsid w:val="00050188"/>
    <w:rsid w:val="000578DE"/>
    <w:rsid w:val="000607F0"/>
    <w:rsid w:val="00070F95"/>
    <w:rsid w:val="00085C07"/>
    <w:rsid w:val="00086F02"/>
    <w:rsid w:val="00093964"/>
    <w:rsid w:val="000D7170"/>
    <w:rsid w:val="000F7E24"/>
    <w:rsid w:val="00112CF9"/>
    <w:rsid w:val="00163D6A"/>
    <w:rsid w:val="00180E84"/>
    <w:rsid w:val="001907BB"/>
    <w:rsid w:val="0019085F"/>
    <w:rsid w:val="00191EB5"/>
    <w:rsid w:val="00192CEB"/>
    <w:rsid w:val="0019340B"/>
    <w:rsid w:val="0019490C"/>
    <w:rsid w:val="001A014B"/>
    <w:rsid w:val="001C6B48"/>
    <w:rsid w:val="001D140A"/>
    <w:rsid w:val="001D3433"/>
    <w:rsid w:val="001E1523"/>
    <w:rsid w:val="001E4D2E"/>
    <w:rsid w:val="001F0520"/>
    <w:rsid w:val="001F532C"/>
    <w:rsid w:val="00202B10"/>
    <w:rsid w:val="00222C58"/>
    <w:rsid w:val="00225BFD"/>
    <w:rsid w:val="002347AE"/>
    <w:rsid w:val="00244797"/>
    <w:rsid w:val="00252D94"/>
    <w:rsid w:val="00262C24"/>
    <w:rsid w:val="002774B0"/>
    <w:rsid w:val="00284BED"/>
    <w:rsid w:val="00291F74"/>
    <w:rsid w:val="002955F6"/>
    <w:rsid w:val="002967B5"/>
    <w:rsid w:val="002A0362"/>
    <w:rsid w:val="002A74B2"/>
    <w:rsid w:val="002A7D6E"/>
    <w:rsid w:val="002B255F"/>
    <w:rsid w:val="002D629A"/>
    <w:rsid w:val="002D636A"/>
    <w:rsid w:val="002E1D15"/>
    <w:rsid w:val="002F1DB4"/>
    <w:rsid w:val="002F59C5"/>
    <w:rsid w:val="003048B6"/>
    <w:rsid w:val="00306C97"/>
    <w:rsid w:val="00306FB4"/>
    <w:rsid w:val="00313D13"/>
    <w:rsid w:val="00313FFB"/>
    <w:rsid w:val="00321404"/>
    <w:rsid w:val="00327F10"/>
    <w:rsid w:val="00337F5C"/>
    <w:rsid w:val="00355565"/>
    <w:rsid w:val="00355BAA"/>
    <w:rsid w:val="00374149"/>
    <w:rsid w:val="003769B4"/>
    <w:rsid w:val="003845CC"/>
    <w:rsid w:val="00395A2C"/>
    <w:rsid w:val="003975D5"/>
    <w:rsid w:val="003A68E9"/>
    <w:rsid w:val="003B3348"/>
    <w:rsid w:val="003C0322"/>
    <w:rsid w:val="003D46D6"/>
    <w:rsid w:val="003D5953"/>
    <w:rsid w:val="003E5BC1"/>
    <w:rsid w:val="00400993"/>
    <w:rsid w:val="00403CED"/>
    <w:rsid w:val="0040410C"/>
    <w:rsid w:val="00406A00"/>
    <w:rsid w:val="00412CBD"/>
    <w:rsid w:val="00414D92"/>
    <w:rsid w:val="004211C2"/>
    <w:rsid w:val="00425862"/>
    <w:rsid w:val="00425A72"/>
    <w:rsid w:val="0044510A"/>
    <w:rsid w:val="00454C72"/>
    <w:rsid w:val="00464295"/>
    <w:rsid w:val="00471382"/>
    <w:rsid w:val="00473F50"/>
    <w:rsid w:val="004A4146"/>
    <w:rsid w:val="004A7996"/>
    <w:rsid w:val="004B2722"/>
    <w:rsid w:val="004B6ECA"/>
    <w:rsid w:val="004C43BB"/>
    <w:rsid w:val="004C4E08"/>
    <w:rsid w:val="004D118B"/>
    <w:rsid w:val="004D4C9E"/>
    <w:rsid w:val="004E5D3A"/>
    <w:rsid w:val="004F5383"/>
    <w:rsid w:val="004F5388"/>
    <w:rsid w:val="0050563D"/>
    <w:rsid w:val="00512436"/>
    <w:rsid w:val="00512BDC"/>
    <w:rsid w:val="00541AB4"/>
    <w:rsid w:val="005455FA"/>
    <w:rsid w:val="00553D51"/>
    <w:rsid w:val="0056107F"/>
    <w:rsid w:val="00566DA7"/>
    <w:rsid w:val="005759EF"/>
    <w:rsid w:val="005857F8"/>
    <w:rsid w:val="00591607"/>
    <w:rsid w:val="00592DFD"/>
    <w:rsid w:val="005A41DE"/>
    <w:rsid w:val="005B1334"/>
    <w:rsid w:val="005B641B"/>
    <w:rsid w:val="005D52D0"/>
    <w:rsid w:val="005D6C7B"/>
    <w:rsid w:val="005E2B9F"/>
    <w:rsid w:val="005E49DE"/>
    <w:rsid w:val="005F3D80"/>
    <w:rsid w:val="005F41C5"/>
    <w:rsid w:val="00606A17"/>
    <w:rsid w:val="00634AC6"/>
    <w:rsid w:val="00644D52"/>
    <w:rsid w:val="006532BE"/>
    <w:rsid w:val="006561BF"/>
    <w:rsid w:val="00664A31"/>
    <w:rsid w:val="00676723"/>
    <w:rsid w:val="0068104E"/>
    <w:rsid w:val="00685E66"/>
    <w:rsid w:val="00694080"/>
    <w:rsid w:val="006B2E8D"/>
    <w:rsid w:val="006B33EE"/>
    <w:rsid w:val="006B5A94"/>
    <w:rsid w:val="006C7C7B"/>
    <w:rsid w:val="006D172E"/>
    <w:rsid w:val="006D7F6E"/>
    <w:rsid w:val="006E0816"/>
    <w:rsid w:val="006E5D7A"/>
    <w:rsid w:val="006F177A"/>
    <w:rsid w:val="006F1C6C"/>
    <w:rsid w:val="00704E46"/>
    <w:rsid w:val="00705CAB"/>
    <w:rsid w:val="00705D55"/>
    <w:rsid w:val="00715A9D"/>
    <w:rsid w:val="0072380B"/>
    <w:rsid w:val="00727E61"/>
    <w:rsid w:val="00756867"/>
    <w:rsid w:val="00757919"/>
    <w:rsid w:val="00773EA8"/>
    <w:rsid w:val="0077692B"/>
    <w:rsid w:val="00780FFE"/>
    <w:rsid w:val="0078324F"/>
    <w:rsid w:val="00791600"/>
    <w:rsid w:val="0079496E"/>
    <w:rsid w:val="007B01AD"/>
    <w:rsid w:val="007B12AC"/>
    <w:rsid w:val="007B3465"/>
    <w:rsid w:val="007B5188"/>
    <w:rsid w:val="007C0EAD"/>
    <w:rsid w:val="007C4CC6"/>
    <w:rsid w:val="007D2341"/>
    <w:rsid w:val="007E25A6"/>
    <w:rsid w:val="007E4338"/>
    <w:rsid w:val="007E47EF"/>
    <w:rsid w:val="007F033F"/>
    <w:rsid w:val="007F04C0"/>
    <w:rsid w:val="007F1AFE"/>
    <w:rsid w:val="0081622B"/>
    <w:rsid w:val="00820074"/>
    <w:rsid w:val="00856AB1"/>
    <w:rsid w:val="008601B9"/>
    <w:rsid w:val="00875BA5"/>
    <w:rsid w:val="00883111"/>
    <w:rsid w:val="00886603"/>
    <w:rsid w:val="00890DD3"/>
    <w:rsid w:val="008B0C90"/>
    <w:rsid w:val="008B21A5"/>
    <w:rsid w:val="008C346E"/>
    <w:rsid w:val="008D7D32"/>
    <w:rsid w:val="008E1321"/>
    <w:rsid w:val="008E1F79"/>
    <w:rsid w:val="008F4E17"/>
    <w:rsid w:val="008F75B5"/>
    <w:rsid w:val="00900F77"/>
    <w:rsid w:val="00903B9A"/>
    <w:rsid w:val="00916C32"/>
    <w:rsid w:val="00922432"/>
    <w:rsid w:val="00924AC7"/>
    <w:rsid w:val="0095584E"/>
    <w:rsid w:val="00967D4F"/>
    <w:rsid w:val="00971F20"/>
    <w:rsid w:val="0099798C"/>
    <w:rsid w:val="009C2D75"/>
    <w:rsid w:val="009D2B8B"/>
    <w:rsid w:val="009D3A72"/>
    <w:rsid w:val="009D3A84"/>
    <w:rsid w:val="009E2607"/>
    <w:rsid w:val="009E46B5"/>
    <w:rsid w:val="009F690F"/>
    <w:rsid w:val="00A0338F"/>
    <w:rsid w:val="00A1092A"/>
    <w:rsid w:val="00A117AE"/>
    <w:rsid w:val="00A17C6E"/>
    <w:rsid w:val="00A22214"/>
    <w:rsid w:val="00A228AA"/>
    <w:rsid w:val="00A41991"/>
    <w:rsid w:val="00A43625"/>
    <w:rsid w:val="00A4466D"/>
    <w:rsid w:val="00A46D5F"/>
    <w:rsid w:val="00A5176A"/>
    <w:rsid w:val="00A530B2"/>
    <w:rsid w:val="00A54122"/>
    <w:rsid w:val="00A60FC6"/>
    <w:rsid w:val="00A64792"/>
    <w:rsid w:val="00A675AA"/>
    <w:rsid w:val="00A70A8C"/>
    <w:rsid w:val="00A74A29"/>
    <w:rsid w:val="00A772B7"/>
    <w:rsid w:val="00A87328"/>
    <w:rsid w:val="00A9702B"/>
    <w:rsid w:val="00AA0756"/>
    <w:rsid w:val="00AB1A4A"/>
    <w:rsid w:val="00AB437E"/>
    <w:rsid w:val="00AD04DD"/>
    <w:rsid w:val="00AD0A62"/>
    <w:rsid w:val="00AD3ABC"/>
    <w:rsid w:val="00AE0B80"/>
    <w:rsid w:val="00AE58EB"/>
    <w:rsid w:val="00AF74D0"/>
    <w:rsid w:val="00AF7C71"/>
    <w:rsid w:val="00B012B3"/>
    <w:rsid w:val="00B015D6"/>
    <w:rsid w:val="00B10CDB"/>
    <w:rsid w:val="00B21C7B"/>
    <w:rsid w:val="00B237D8"/>
    <w:rsid w:val="00B31F90"/>
    <w:rsid w:val="00B41888"/>
    <w:rsid w:val="00B42918"/>
    <w:rsid w:val="00B71187"/>
    <w:rsid w:val="00B7152F"/>
    <w:rsid w:val="00B72970"/>
    <w:rsid w:val="00BA304C"/>
    <w:rsid w:val="00BA7583"/>
    <w:rsid w:val="00BB2DD8"/>
    <w:rsid w:val="00BB3778"/>
    <w:rsid w:val="00BC0FA0"/>
    <w:rsid w:val="00BC4E68"/>
    <w:rsid w:val="00BD085B"/>
    <w:rsid w:val="00BE66C5"/>
    <w:rsid w:val="00BF16BC"/>
    <w:rsid w:val="00BF40B6"/>
    <w:rsid w:val="00C3444D"/>
    <w:rsid w:val="00C36174"/>
    <w:rsid w:val="00C36E71"/>
    <w:rsid w:val="00C50F28"/>
    <w:rsid w:val="00C730A2"/>
    <w:rsid w:val="00C97916"/>
    <w:rsid w:val="00CA26A8"/>
    <w:rsid w:val="00CB2727"/>
    <w:rsid w:val="00CB5B37"/>
    <w:rsid w:val="00CB5ED2"/>
    <w:rsid w:val="00CE06F8"/>
    <w:rsid w:val="00CE1A06"/>
    <w:rsid w:val="00CE596C"/>
    <w:rsid w:val="00D25208"/>
    <w:rsid w:val="00D31EBD"/>
    <w:rsid w:val="00D32F21"/>
    <w:rsid w:val="00D36D84"/>
    <w:rsid w:val="00D42F2E"/>
    <w:rsid w:val="00D53791"/>
    <w:rsid w:val="00D54BB4"/>
    <w:rsid w:val="00D56842"/>
    <w:rsid w:val="00D63783"/>
    <w:rsid w:val="00D63985"/>
    <w:rsid w:val="00D70011"/>
    <w:rsid w:val="00D7130D"/>
    <w:rsid w:val="00D72D43"/>
    <w:rsid w:val="00D76F05"/>
    <w:rsid w:val="00D809D3"/>
    <w:rsid w:val="00D95A40"/>
    <w:rsid w:val="00DB1004"/>
    <w:rsid w:val="00DB64AF"/>
    <w:rsid w:val="00DB6EE7"/>
    <w:rsid w:val="00DC1EAE"/>
    <w:rsid w:val="00DD25EA"/>
    <w:rsid w:val="00DD350D"/>
    <w:rsid w:val="00DE183F"/>
    <w:rsid w:val="00DF0079"/>
    <w:rsid w:val="00DF0FBA"/>
    <w:rsid w:val="00DF346D"/>
    <w:rsid w:val="00E05C35"/>
    <w:rsid w:val="00E3291F"/>
    <w:rsid w:val="00E3408A"/>
    <w:rsid w:val="00E35181"/>
    <w:rsid w:val="00E368D9"/>
    <w:rsid w:val="00E37895"/>
    <w:rsid w:val="00E404D6"/>
    <w:rsid w:val="00E45456"/>
    <w:rsid w:val="00E47CA5"/>
    <w:rsid w:val="00E52E02"/>
    <w:rsid w:val="00E56473"/>
    <w:rsid w:val="00E64B00"/>
    <w:rsid w:val="00E67045"/>
    <w:rsid w:val="00E71973"/>
    <w:rsid w:val="00E71BD2"/>
    <w:rsid w:val="00E7363B"/>
    <w:rsid w:val="00E803FD"/>
    <w:rsid w:val="00E950B1"/>
    <w:rsid w:val="00E96F40"/>
    <w:rsid w:val="00EA12CE"/>
    <w:rsid w:val="00EA69B6"/>
    <w:rsid w:val="00EB0C17"/>
    <w:rsid w:val="00ED22A4"/>
    <w:rsid w:val="00EE234D"/>
    <w:rsid w:val="00EE7F7C"/>
    <w:rsid w:val="00EF3006"/>
    <w:rsid w:val="00EF39AF"/>
    <w:rsid w:val="00EF5B33"/>
    <w:rsid w:val="00EF61C4"/>
    <w:rsid w:val="00EF647E"/>
    <w:rsid w:val="00F0248C"/>
    <w:rsid w:val="00F22CDC"/>
    <w:rsid w:val="00F23FAC"/>
    <w:rsid w:val="00F40173"/>
    <w:rsid w:val="00F43D65"/>
    <w:rsid w:val="00F60AE3"/>
    <w:rsid w:val="00F81F1B"/>
    <w:rsid w:val="00F82E4F"/>
    <w:rsid w:val="00F87ED9"/>
    <w:rsid w:val="00F95F42"/>
    <w:rsid w:val="00F95F96"/>
    <w:rsid w:val="00F961E7"/>
    <w:rsid w:val="00FA2AF5"/>
    <w:rsid w:val="00FA37C9"/>
    <w:rsid w:val="00FA3BBE"/>
    <w:rsid w:val="00FB1DDB"/>
    <w:rsid w:val="00FB284F"/>
    <w:rsid w:val="00FB4BBF"/>
    <w:rsid w:val="00FC3A44"/>
    <w:rsid w:val="00FD483F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C0FA0"/>
    <w:pPr>
      <w:keepNext/>
      <w:keepLines/>
      <w:numPr>
        <w:numId w:val="17"/>
      </w:numPr>
      <w:tabs>
        <w:tab w:val="clear" w:pos="432"/>
      </w:tabs>
      <w:suppressAutoHyphens/>
      <w:spacing w:line="360" w:lineRule="auto"/>
      <w:ind w:left="567" w:hanging="567"/>
      <w:contextualSpacing/>
      <w:outlineLvl w:val="0"/>
    </w:pPr>
    <w:rPr>
      <w:rFonts w:ascii="Franklin Gothic Book" w:eastAsia="Arial Unicode MS" w:hAnsi="Franklin Gothic Book"/>
      <w:b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76F05"/>
    <w:pPr>
      <w:keepLines/>
      <w:numPr>
        <w:ilvl w:val="1"/>
        <w:numId w:val="17"/>
      </w:numPr>
      <w:tabs>
        <w:tab w:val="clear" w:pos="576"/>
      </w:tabs>
      <w:suppressAutoHyphens/>
      <w:spacing w:line="360" w:lineRule="auto"/>
      <w:ind w:left="567" w:hanging="567"/>
      <w:contextualSpacing/>
      <w:outlineLvl w:val="1"/>
    </w:pPr>
    <w:rPr>
      <w:rFonts w:ascii="Franklin Gothic Book" w:eastAsia="Arial Unicode MS" w:hAnsi="Franklin Gothic Book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BC0FA0"/>
    <w:pPr>
      <w:keepNext/>
      <w:keepLines/>
      <w:numPr>
        <w:ilvl w:val="2"/>
        <w:numId w:val="17"/>
      </w:numPr>
      <w:tabs>
        <w:tab w:val="left" w:pos="0"/>
      </w:tabs>
      <w:suppressAutoHyphens/>
      <w:spacing w:before="260" w:line="260" w:lineRule="exact"/>
      <w:outlineLvl w:val="2"/>
    </w:pPr>
    <w:rPr>
      <w:rFonts w:ascii="Arial" w:eastAsia="Arial Unicode MS" w:hAnsi="Arial"/>
      <w:i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otnoteTextChar">
    <w:name w:val="Footnote Text Char"/>
    <w:link w:val="FootnoteTex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FootnoteReference">
    <w:name w:val="footnote reference"/>
    <w:semiHidden/>
    <w:rsid w:val="00403C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CommentReference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C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672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ndnoteReference">
    <w:name w:val="endnote reference"/>
    <w:uiPriority w:val="99"/>
    <w:semiHidden/>
    <w:unhideWhenUsed/>
    <w:rsid w:val="00676723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NoList"/>
    <w:rsid w:val="00883111"/>
    <w:pPr>
      <w:numPr>
        <w:numId w:val="4"/>
      </w:numPr>
    </w:pPr>
  </w:style>
  <w:style w:type="paragraph" w:customStyle="1" w:styleId="tussenkopje">
    <w:name w:val="tussenkopje"/>
    <w:basedOn w:val="Normal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42F2E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C0FA0"/>
    <w:rPr>
      <w:rFonts w:ascii="Franklin Gothic Book" w:eastAsia="Arial Unicode MS" w:hAnsi="Franklin Gothic Book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76F05"/>
    <w:rPr>
      <w:rFonts w:ascii="Franklin Gothic Book" w:eastAsia="Arial Unicode MS" w:hAnsi="Franklin Gothic Book"/>
      <w:lang w:eastAsia="en-US"/>
    </w:rPr>
  </w:style>
  <w:style w:type="character" w:customStyle="1" w:styleId="Heading3Char">
    <w:name w:val="Heading 3 Char"/>
    <w:basedOn w:val="DefaultParagraphFont"/>
    <w:link w:val="Heading3"/>
    <w:rsid w:val="00BC0FA0"/>
    <w:rPr>
      <w:rFonts w:ascii="Arial" w:eastAsia="Arial Unicode MS" w:hAnsi="Arial"/>
      <w:i/>
      <w:lang w:eastAsia="en-US"/>
    </w:rPr>
  </w:style>
  <w:style w:type="paragraph" w:styleId="Revision">
    <w:name w:val="Revision"/>
    <w:hidden/>
    <w:uiPriority w:val="99"/>
    <w:semiHidden/>
    <w:rsid w:val="005B1334"/>
    <w:rPr>
      <w:rFonts w:ascii="Times New Roman" w:eastAsia="Times New Roman" w:hAnsi="Times New Roman"/>
      <w:sz w:val="24"/>
      <w:szCs w:val="24"/>
    </w:rPr>
  </w:style>
  <w:style w:type="table" w:customStyle="1" w:styleId="TableGrid">
    <w:name w:val="TableGrid"/>
    <w:rsid w:val="000206C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Id xmlns="2f6a910d-138e-42c1-8e8a-320c1b7cf3f7">92730</TNOC_ClusterId>
    <h15fbb78f4cb41d290e72f301ea2865f xmlns="7c4617c0-f516-45a0-8be0-1c7d0d0960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7c4617c0-f516-45a0-8be0-1c7d0d096019">
      <Terms xmlns="http://schemas.microsoft.com/office/infopath/2007/PartnerControls"/>
    </lca20d149a844688b6abf34073d5c21d>
    <bac4ab11065f4f6c809c820c57e320e5 xmlns="7c4617c0-f516-45a0-8be0-1c7d0d096019">
      <Terms xmlns="http://schemas.microsoft.com/office/infopath/2007/PartnerControls"/>
    </bac4ab11065f4f6c809c820c57e320e5>
    <cf581d8792c646118aad2c2c4ecdfa8c xmlns="7c4617c0-f516-45a0-8be0-1c7d0d096019">
      <Terms xmlns="http://schemas.microsoft.com/office/infopath/2007/PartnerControls"/>
    </cf581d8792c646118aad2c2c4ecdfa8c>
    <_dlc_DocId xmlns="7c4617c0-f516-45a0-8be0-1c7d0d096019">A6AC5KF2AKVM-360717369-4067</_dlc_DocId>
    <TaxCatchAll xmlns="7c4617c0-f516-45a0-8be0-1c7d0d096019">
      <Value>2</Value>
      <Value>1</Value>
    </TaxCatchAll>
    <_dlc_DocIdUrl xmlns="7c4617c0-f516-45a0-8be0-1c7d0d096019">
      <Url>https://city.tno.nl/teams/T92730/_layouts/15/DocIdRedir.aspx?ID=A6AC5KF2AKVM-360717369-4067</Url>
      <Description>A6AC5KF2AKVM-360717369-4067</Description>
    </_dlc_DocIdUrl>
    <n2a7a23bcc2241cb9261f9a914c7c1bb xmlns="7c4617c0-f516-45a0-8be0-1c7d0d0960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EB79B953D2BE4443A47E3A4915AD5EC6" ma:contentTypeVersion="3" ma:contentTypeDescription=" " ma:contentTypeScope="" ma:versionID="9a9550041d09bbf902f012e0418f891b">
  <xsd:schema xmlns:xsd="http://www.w3.org/2001/XMLSchema" xmlns:xs="http://www.w3.org/2001/XMLSchema" xmlns:p="http://schemas.microsoft.com/office/2006/metadata/properties" xmlns:ns2="7c4617c0-f516-45a0-8be0-1c7d0d096019" xmlns:ns3="2f6a910d-138e-42c1-8e8a-320c1b7cf3f7" targetNamespace="http://schemas.microsoft.com/office/2006/metadata/properties" ma:root="true" ma:fieldsID="70b1fdf08ac6d75c5db434c63f7a4446" ns2:_="" ns3:_="">
    <xsd:import namespace="7c4617c0-f516-45a0-8be0-1c7d0d096019"/>
    <xsd:import namespace="2f6a910d-138e-42c1-8e8a-320c1b7cf3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a682c4c3-502a-4a9b-b221-eaa5680648a3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description="" ma:hidden="true" ma:list="{4adfeb49-29a6-4e8f-bb66-d065a6d5e4f3}" ma:internalName="TaxCatchAll" ma:showField="CatchAllData" ma:web="7c4617c0-f516-45a0-8be0-1c7d0d096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description="" ma:hidden="true" ma:list="{4adfeb49-29a6-4e8f-bb66-d065a6d5e4f3}" ma:internalName="TaxCatchAllLabel" ma:readOnly="true" ma:showField="CatchAllDataLabel" ma:web="7c4617c0-f516-45a0-8be0-1c7d0d096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a682c4c3-502a-4a9b-b221-eaa5680648a3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a682c4c3-502a-4a9b-b221-eaa5680648a3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fieldId="{cf581d87-92c6-4611-8aad-2c2c4ecdfa8c}" ma:sspId="a682c4c3-502a-4a9b-b221-eaa5680648a3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a682c4c3-502a-4a9b-b221-eaa5680648a3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2D63-5742-477B-B88F-4138D90C2F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51E1DE-AEB3-4299-877D-8EEC589F0B01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7c4617c0-f516-45a0-8be0-1c7d0d096019"/>
  </ds:schemaRefs>
</ds:datastoreItem>
</file>

<file path=customXml/itemProps3.xml><?xml version="1.0" encoding="utf-8"?>
<ds:datastoreItem xmlns:ds="http://schemas.openxmlformats.org/officeDocument/2006/customXml" ds:itemID="{A70FFA79-6DAD-4BF8-A511-B4866AA0EA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21705-BE7C-49F4-8893-37BA5CA5C8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FC29C5-8970-470E-A178-A68AF75B7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2f6a910d-138e-42c1-8e8a-320c1b7cf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Verhoeven, A.A.H. (Arjan)</cp:lastModifiedBy>
  <cp:revision>5</cp:revision>
  <cp:lastPrinted>2022-03-31T08:44:00Z</cp:lastPrinted>
  <dcterms:created xsi:type="dcterms:W3CDTF">2022-04-14T13:10:00Z</dcterms:created>
  <dcterms:modified xsi:type="dcterms:W3CDTF">2024-02-07T09:30:00Z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DocumentClassification">
    <vt:lpwstr>1;#TNO Internal|1a23c89f-ef54-4907-86fd-8242403ff722</vt:lpwstr>
  </property>
  <property fmtid="{D5CDD505-2E9C-101B-9397-08002B2CF9AE}" pid="3" name="ContentTypeId">
    <vt:lpwstr>0x010100A35317DCC28344A7B82488658A034A5C0100EB79B953D2BE4443A47E3A4915AD5EC6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2050ee3c-ef90-4b4a-ac7d-9aec4cf827df</vt:lpwstr>
  </property>
  <property fmtid="{D5CDD505-2E9C-101B-9397-08002B2CF9AE}" pid="8" name="TNOC_DocumentSetType">
    <vt:lpwstr/>
  </property>
  <property fmtid="{D5CDD505-2E9C-101B-9397-08002B2CF9AE}" pid="9" name="dpVersionNumber">
    <vt:lpwstr>1.05</vt:lpwstr>
  </property>
  <property fmtid="{D5CDD505-2E9C-101B-9397-08002B2CF9AE}" pid="10" name="dpVersionDate">
    <vt:lpwstr>7 februari 2023</vt:lpwstr>
  </property>
</Properties>
</file>